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C7285" w:rsidRDefault="00FF77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Meeting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Minutes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(DRAFT)</w:t>
      </w:r>
    </w:p>
    <w:p w:rsidR="00EC7285" w:rsidRDefault="00EC728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26" w:type="dxa"/>
        <w:tblBorders>
          <w:top w:val="single" w:sz="4" w:space="0" w:color="000001"/>
          <w:left w:val="nil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324"/>
        <w:gridCol w:w="184"/>
        <w:gridCol w:w="3856"/>
        <w:gridCol w:w="975"/>
      </w:tblGrid>
      <w:tr w:rsidR="00EC7285">
        <w:tc>
          <w:tcPr>
            <w:tcW w:w="4385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eastAsia="Arial" w:hAnsi="Arial" w:cs="Arial"/>
                <w:sz w:val="22"/>
                <w:szCs w:val="22"/>
                <w:lang w:val="da-DK"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val="da-DK" w:eastAsia="en-US" w:bidi="en-US"/>
              </w:rPr>
              <w:t>Meeting</w:t>
            </w:r>
            <w:r>
              <w:rPr>
                <w:rFonts w:ascii="Arial" w:eastAsia="Arial" w:hAnsi="Arial" w:cs="Arial"/>
                <w:sz w:val="22"/>
                <w:szCs w:val="22"/>
                <w:lang w:val="da-DK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da-DK" w:eastAsia="en-US" w:bidi="en-US"/>
              </w:rPr>
              <w:t>date:</w:t>
            </w:r>
            <w:r>
              <w:rPr>
                <w:rFonts w:ascii="Arial" w:eastAsia="Arial" w:hAnsi="Arial" w:cs="Arial"/>
                <w:sz w:val="22"/>
                <w:szCs w:val="22"/>
                <w:lang w:val="da-DK" w:eastAsia="en-US" w:bidi="en-US"/>
              </w:rPr>
              <w:t xml:space="preserve"> August 25th,2014</w:t>
            </w:r>
          </w:p>
        </w:tc>
        <w:tc>
          <w:tcPr>
            <w:tcW w:w="359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color w:val="FFFFFF"/>
                <w:sz w:val="22"/>
                <w:szCs w:val="22"/>
                <w:lang w:val="da-DK" w:eastAsia="en-US" w:bidi="en-US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da-DK" w:eastAsia="en-US" w:bidi="en-US"/>
              </w:rPr>
            </w:pP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val="en-CA"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Group:</w:t>
            </w:r>
            <w:r>
              <w:rPr>
                <w:rFonts w:ascii="Arial" w:eastAsia="Arial" w:hAnsi="Arial" w:cs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Observables</w:t>
            </w:r>
            <w:r>
              <w:rPr>
                <w:rFonts w:ascii="Arial" w:eastAsia="Arial" w:hAnsi="Arial" w:cs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and</w:t>
            </w:r>
            <w:r>
              <w:rPr>
                <w:rFonts w:ascii="Arial" w:eastAsia="Arial" w:hAnsi="Arial" w:cs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Investigation</w:t>
            </w:r>
            <w:r>
              <w:rPr>
                <w:rFonts w:ascii="Arial" w:eastAsia="Arial" w:hAnsi="Arial" w:cs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Model</w:t>
            </w:r>
            <w:r>
              <w:rPr>
                <w:rFonts w:ascii="Arial" w:eastAsia="Arial" w:hAnsi="Arial" w:cs="Arial"/>
                <w:sz w:val="22"/>
                <w:szCs w:val="22"/>
                <w:lang w:val="en-CA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CA" w:eastAsia="en-US" w:bidi="en-US"/>
              </w:rPr>
              <w:t>Project</w:t>
            </w:r>
          </w:p>
        </w:tc>
        <w:tc>
          <w:tcPr>
            <w:tcW w:w="1083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en-CA" w:eastAsia="en-US" w:bidi="en-US"/>
              </w:rPr>
            </w:pPr>
          </w:p>
        </w:tc>
      </w:tr>
      <w:tr w:rsidR="00EC7285">
        <w:tc>
          <w:tcPr>
            <w:tcW w:w="4385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Meeting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time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: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20:00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21:00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UTC</w:t>
            </w:r>
          </w:p>
        </w:tc>
        <w:tc>
          <w:tcPr>
            <w:tcW w:w="359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val="en-US"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 w:bidi="en-US"/>
              </w:rPr>
              <w:t>Meeting</w:t>
            </w:r>
            <w: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 w:eastAsia="en-US" w:bidi="en-US"/>
              </w:rPr>
              <w:t>place:</w:t>
            </w:r>
            <w: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 w:eastAsia="en-US" w:bidi="en-US"/>
              </w:rPr>
              <w:t>Teleconference</w:t>
            </w:r>
          </w:p>
        </w:tc>
        <w:tc>
          <w:tcPr>
            <w:tcW w:w="1083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en-US" w:eastAsia="en-US" w:bidi="en-US"/>
              </w:rPr>
            </w:pPr>
          </w:p>
        </w:tc>
      </w:tr>
      <w:tr w:rsidR="00EC7285">
        <w:trPr>
          <w:trHeight w:val="665"/>
        </w:trPr>
        <w:tc>
          <w:tcPr>
            <w:tcW w:w="9065" w:type="dxa"/>
            <w:gridSpan w:val="4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val="en-US" w:eastAsia="en-US" w:bidi="en-US"/>
              </w:rPr>
              <w:t>Attendees:</w:t>
            </w:r>
            <w: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  <w:t xml:space="preserve"> Daniel Karlsson (DK), Michael Osborne (MO), Rob Hausam (RH), Suzanne Santamaria (SSM), Judy Warren (JW), Christian Cocos (CC)</w:t>
            </w:r>
          </w:p>
          <w:p w:rsidR="00EC7285" w:rsidRDefault="00EC7285">
            <w:pP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</w:pPr>
          </w:p>
          <w:p w:rsidR="00EC7285" w:rsidRDefault="00FF772E">
            <w:pP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</w:pPr>
            <w:r>
              <w:rPr>
                <w:rFonts w:ascii="Arial" w:eastAsia="Arial" w:hAnsi="Arial" w:cs="Arial"/>
                <w:sz w:val="22"/>
                <w:szCs w:val="22"/>
                <w:lang w:val="en-US" w:eastAsia="en-US" w:bidi="en-US"/>
              </w:rPr>
              <w:t>Apologies: nil</w:t>
            </w:r>
          </w:p>
        </w:tc>
        <w:tc>
          <w:tcPr>
            <w:tcW w:w="1081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en-US" w:eastAsia="en-US" w:bidi="en-US"/>
              </w:rPr>
            </w:pPr>
          </w:p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en-US" w:eastAsia="en-US" w:bidi="en-US"/>
              </w:rPr>
            </w:pPr>
          </w:p>
          <w:p w:rsidR="00EC7285" w:rsidRDefault="00EC7285">
            <w:pPr>
              <w:rPr>
                <w:rFonts w:ascii="Arial" w:hAnsi="Arial" w:cs="Arial"/>
                <w:sz w:val="22"/>
                <w:szCs w:val="22"/>
                <w:lang w:val="en-US" w:eastAsia="en-US" w:bidi="en-US"/>
              </w:rPr>
            </w:pPr>
          </w:p>
        </w:tc>
      </w:tr>
    </w:tbl>
    <w:p w:rsidR="00EC7285" w:rsidRDefault="00EC7285"/>
    <w:tbl>
      <w:tblPr>
        <w:tblW w:w="0" w:type="auto"/>
        <w:tblInd w:w="-720" w:type="dxa"/>
        <w:tblBorders>
          <w:top w:val="single" w:sz="4" w:space="0" w:color="000001"/>
          <w:left w:val="nil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3"/>
        <w:gridCol w:w="21"/>
        <w:gridCol w:w="182"/>
        <w:gridCol w:w="3856"/>
        <w:gridCol w:w="975"/>
      </w:tblGrid>
      <w:tr w:rsidR="00EC7285">
        <w:tc>
          <w:tcPr>
            <w:tcW w:w="5039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Date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meeting: Monday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September 8th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2014</w:t>
            </w:r>
          </w:p>
        </w:tc>
        <w:tc>
          <w:tcPr>
            <w:tcW w:w="23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Place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meeting: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Teleconference</w:t>
            </w:r>
          </w:p>
        </w:tc>
        <w:tc>
          <w:tcPr>
            <w:tcW w:w="1082" w:type="dxa"/>
            <w:tcBorders>
              <w:top w:val="single" w:sz="4" w:space="0" w:color="000001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</w:tr>
      <w:tr w:rsidR="00EC7285">
        <w:tc>
          <w:tcPr>
            <w:tcW w:w="5039" w:type="dxa"/>
            <w:tcBorders>
              <w:top w:val="single" w:sz="4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FF772E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Time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of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next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meeting: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20:00-21:00</w:t>
            </w:r>
            <w:r>
              <w:rPr>
                <w:rFonts w:ascii="Arial" w:eastAsia="Arial" w:hAnsi="Arial" w:cs="Arial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 w:bidi="en-US"/>
              </w:rPr>
              <w:t>UTC</w:t>
            </w:r>
          </w:p>
        </w:tc>
        <w:tc>
          <w:tcPr>
            <w:tcW w:w="23" w:type="dxa"/>
            <w:tcBorders>
              <w:top w:val="single" w:sz="4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4115" w:type="dxa"/>
            <w:tcBorders>
              <w:top w:val="single" w:sz="4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  <w:tc>
          <w:tcPr>
            <w:tcW w:w="1082" w:type="dxa"/>
            <w:tcBorders>
              <w:top w:val="single" w:sz="4" w:space="0" w:color="000001"/>
              <w:left w:val="nil"/>
              <w:bottom w:val="single" w:sz="8" w:space="0" w:color="000001"/>
              <w:right w:val="nil"/>
            </w:tcBorders>
            <w:shd w:val="clear" w:color="auto" w:fill="FFFFFF"/>
          </w:tcPr>
          <w:p w:rsidR="00EC7285" w:rsidRDefault="00EC7285">
            <w:pPr>
              <w:rPr>
                <w:rFonts w:ascii="Arial" w:hAnsi="Arial" w:cs="Arial"/>
                <w:sz w:val="22"/>
                <w:szCs w:val="22"/>
                <w:lang w:eastAsia="en-US" w:bidi="en-US"/>
              </w:rPr>
            </w:pPr>
          </w:p>
        </w:tc>
      </w:tr>
    </w:tbl>
    <w:p w:rsidR="00EC7285" w:rsidRDefault="00FF772E">
      <w:pPr>
        <w:pStyle w:val="Heading1"/>
      </w:pPr>
      <w:r>
        <w:t>2014-8-25:1 Collabnet discussions – Property types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DK&gt; Observables Wiki page on collabnet listing sources such as PATO, Existing SCT, ISO 80000, ICF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I have added proposals for additional property types.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e.g. ability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 xml:space="preserve">This can </w:t>
      </w:r>
      <w:r>
        <w:rPr>
          <w:rFonts w:ascii="Arial" w:hAnsi="Arial"/>
        </w:rPr>
        <w:t>be open to others who wish to add other property types.</w:t>
      </w:r>
    </w:p>
    <w:p w:rsidR="00EC7285" w:rsidRDefault="00EC7285">
      <w:pPr>
        <w:rPr>
          <w:rFonts w:ascii="Arial" w:hAnsi="Arial"/>
        </w:rPr>
      </w:pPr>
    </w:p>
    <w:p w:rsidR="00EC7285" w:rsidRPr="00FF772E" w:rsidRDefault="00FF772E">
      <w:pPr>
        <w:rPr>
          <w:rStyle w:val="InternetLink"/>
          <w:rFonts w:ascii="Arial" w:hAnsi="Arial"/>
          <w:lang w:val="sv-SE"/>
        </w:rPr>
      </w:pPr>
      <w:r w:rsidRPr="00FF772E">
        <w:rPr>
          <w:rFonts w:ascii="Arial" w:hAnsi="Arial"/>
          <w:lang w:val="sv-SE"/>
        </w:rPr>
        <w:t xml:space="preserve">URL: </w:t>
      </w:r>
      <w:hyperlink r:id="rId7">
        <w:r w:rsidRPr="00FF772E">
          <w:rPr>
            <w:rStyle w:val="InternetLink"/>
            <w:rFonts w:ascii="Arial" w:hAnsi="Arial"/>
            <w:lang w:val="sv-SE"/>
          </w:rPr>
          <w:t>https://csfe.aceworkspace.net/sf/wiki/do/viewPage/projects.obser</w:t>
        </w:r>
        <w:r w:rsidRPr="00FF772E">
          <w:rPr>
            <w:rStyle w:val="InternetLink"/>
            <w:rFonts w:ascii="Arial" w:hAnsi="Arial"/>
            <w:lang w:val="sv-SE"/>
          </w:rPr>
          <w:t>vable_and_investigation_mod/wiki/PropertyTypes</w:t>
        </w:r>
      </w:hyperlink>
    </w:p>
    <w:p w:rsidR="00EC7285" w:rsidRPr="00FF772E" w:rsidRDefault="00EC7285">
      <w:pPr>
        <w:rPr>
          <w:rFonts w:ascii="Arial" w:hAnsi="Arial"/>
          <w:lang w:val="sv-SE"/>
        </w:rPr>
      </w:pP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JW&gt; Question from nursing SIG….Can a goal be an observable entity e.g. “Target Blood Pressure” ?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DK&gt;</w:t>
      </w:r>
      <w:r>
        <w:rPr>
          <w:rFonts w:ascii="Arial" w:hAnsi="Arial"/>
        </w:rPr>
        <w:t xml:space="preserve"> Target Systolic BP is already an observable. The observable would only include the value. There are questions around target X. 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JW&gt; Can we recognise that a target is a goal and not a question asked at an assessment? Is this in the grey zone between the In</w:t>
      </w:r>
      <w:r>
        <w:rPr>
          <w:rFonts w:ascii="Arial" w:hAnsi="Arial"/>
        </w:rPr>
        <w:t>formation Model and the terminology?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 xml:space="preserve">DK&gt; in HL7 there is a mood code for goal. I’m no expert in the findings context model, but the current model you can represent it as an associated finding = target systolic blood pressure. If you have a target that can </w:t>
      </w:r>
      <w:r>
        <w:rPr>
          <w:rFonts w:ascii="Arial" w:hAnsi="Arial"/>
        </w:rPr>
        <w:t>be expressed in the current clinical findings model, then you can represent a goal.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JW&gt; So next steps…It is going to come up again because we are dealing with OT and ICF.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 xml:space="preserve">DK&gt; No answer right now, there are alternative ways. Maybe Kent can talk to this but </w:t>
      </w:r>
      <w:r>
        <w:rPr>
          <w:rFonts w:ascii="Arial" w:hAnsi="Arial"/>
        </w:rPr>
        <w:t>he is on leave.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CC&gt; Goals are not observables, goals are normative, one establishes goals.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JW&gt; So it looks like there are information model alternative we can look at and come back in 2-4 weeks.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 xml:space="preserve">RH&gt; We definitely did address this in HL7, in TermInfo, Mood </w:t>
      </w:r>
      <w:r>
        <w:rPr>
          <w:rFonts w:ascii="Arial" w:hAnsi="Arial"/>
        </w:rPr>
        <w:t>and Finding Context Model.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JW&gt; Could you please post a link?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RH&gt; Yes.</w:t>
      </w:r>
    </w:p>
    <w:p w:rsidR="00FF772E" w:rsidRDefault="00FF772E">
      <w:pPr>
        <w:rPr>
          <w:rFonts w:ascii="Arial" w:hAnsi="Arial"/>
        </w:rPr>
      </w:pPr>
      <w:r>
        <w:rPr>
          <w:rFonts w:ascii="Arial" w:hAnsi="Arial"/>
        </w:rPr>
        <w:t>[ The representation of goals is in chapter 2.2.3 in the Terminfo document. ]</w:t>
      </w:r>
    </w:p>
    <w:p w:rsidR="00EC7285" w:rsidRDefault="00EC7285"/>
    <w:p w:rsidR="00EC7285" w:rsidRDefault="00EC7285"/>
    <w:p w:rsidR="00EC7285" w:rsidRDefault="00FF772E">
      <w:pPr>
        <w:pStyle w:val="Heading1"/>
      </w:pPr>
      <w:r>
        <w:lastRenderedPageBreak/>
        <w:t>2014-8-25:2 Sample Observables</w:t>
      </w:r>
    </w:p>
    <w:p w:rsidR="00EC7285" w:rsidRDefault="00FF772E">
      <w:pPr>
        <w:rPr>
          <w:rFonts w:ascii="Arial" w:hAnsi="Arial"/>
        </w:rPr>
      </w:pPr>
      <w:r>
        <w:rPr>
          <w:rFonts w:ascii="Arial" w:hAnsi="Arial"/>
        </w:rPr>
        <w:t>DK&gt; Scott Campbell and Jim Campbell said they would come up with a larger group of tissue pathology observables for a future meeting. Some of their use c</w:t>
      </w:r>
      <w:r>
        <w:rPr>
          <w:rFonts w:ascii="Arial" w:hAnsi="Arial"/>
        </w:rPr>
        <w:t xml:space="preserve">ase would overlap with the sample observable hierarchy.  </w:t>
      </w:r>
    </w:p>
    <w:p w:rsidR="00EC7285" w:rsidRDefault="00EC7285"/>
    <w:p w:rsidR="00EC7285" w:rsidRDefault="00EC7285"/>
    <w:p w:rsidR="00EC7285" w:rsidRDefault="00FF772E">
      <w:pPr>
        <w:pStyle w:val="Heading1"/>
      </w:pPr>
      <w:r>
        <w:t>2014-8-25:3 Susceptibility Observables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DK&gt; There is a paper on “</w:t>
      </w:r>
      <w:hyperlink r:id="rId8">
        <w:r>
          <w:rPr>
            <w:rStyle w:val="InternetLink"/>
            <w:rFonts w:ascii="Arial" w:hAnsi="Arial" w:cs="Arial"/>
            <w:bCs/>
            <w:sz w:val="26"/>
            <w:szCs w:val="32"/>
          </w:rPr>
          <w:t>Towards an Ontological Representation of Resistance: The Cas</w:t>
        </w:r>
        <w:r>
          <w:rPr>
            <w:rStyle w:val="InternetLink"/>
            <w:rFonts w:ascii="Arial" w:hAnsi="Arial" w:cs="Arial"/>
            <w:bCs/>
            <w:sz w:val="26"/>
            <w:szCs w:val="32"/>
          </w:rPr>
          <w:t>e of MRSa</w:t>
        </w:r>
      </w:hyperlink>
      <w:r>
        <w:rPr>
          <w:rFonts w:ascii="Arial" w:hAnsi="Arial" w:cs="Arial"/>
          <w:bCs/>
          <w:sz w:val="26"/>
          <w:szCs w:val="32"/>
        </w:rPr>
        <w:t>” co-authored by Barry Smith.</w:t>
      </w:r>
    </w:p>
    <w:p w:rsidR="00EC7285" w:rsidRDefault="00EC7285"/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There is a limited set of patterns for susceptibility tests in LOINC, varying mainly in method.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I looked at substance hierarchy redesign and CHEBI to see how pure substance are represented. There are no mixtures </w:t>
      </w:r>
      <w:r>
        <w:rPr>
          <w:rFonts w:ascii="Arial" w:hAnsi="Arial" w:cs="Arial"/>
          <w:bCs/>
          <w:sz w:val="26"/>
          <w:szCs w:val="32"/>
        </w:rPr>
        <w:t>without using more expressive description logic. There is a work around using active ingredient count and a value. See examples in susceptibility_drug_version.ttl (The drug model alpha release.)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In the observables we have susceptibility towards amoxicillin</w:t>
      </w:r>
      <w:r>
        <w:rPr>
          <w:rFonts w:ascii="Arial" w:hAnsi="Arial" w:cs="Arial"/>
          <w:bCs/>
          <w:sz w:val="26"/>
          <w:szCs w:val="32"/>
        </w:rPr>
        <w:t xml:space="preserve"> substance and also to containing drug.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Property chains required but it would make using the drug model usable in susceptibility observables rather than the substance model.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We may need to represent doses of drug e.g. 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Susceptibility towards Amikacin 1 ug </w:t>
      </w:r>
      <w:r>
        <w:rPr>
          <w:rFonts w:ascii="Arial" w:hAnsi="Arial" w:cs="Arial"/>
          <w:bCs/>
          <w:sz w:val="26"/>
          <w:szCs w:val="32"/>
        </w:rPr>
        <w:t>per mL (product)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RH&gt; I have seen these types of (LOINC) codes used.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SS&gt; This is consistent with the use of the proposed drug model.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DK&gt; You would need to specify strength and model the compound drugs.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MO&gt; I can find out the result values for the slow growi</w:t>
      </w:r>
      <w:r>
        <w:rPr>
          <w:rFonts w:ascii="Arial" w:hAnsi="Arial" w:cs="Arial"/>
          <w:bCs/>
          <w:sz w:val="26"/>
          <w:szCs w:val="32"/>
        </w:rPr>
        <w:t>ng Mycobacteria.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DK&gt; There are 5+ techniques used for bacterial ST’s.</w:t>
      </w:r>
    </w:p>
    <w:p w:rsidR="00EC7285" w:rsidRDefault="00FF772E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discDiffusion</w:t>
      </w:r>
    </w:p>
    <w:p w:rsidR="00EC7285" w:rsidRDefault="00FF772E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gradientStrip</w:t>
      </w:r>
    </w:p>
    <w:p w:rsidR="00EC7285" w:rsidRDefault="00FF772E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MBC</w:t>
      </w:r>
    </w:p>
    <w:p w:rsidR="00EC7285" w:rsidRDefault="00FF772E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MIC</w:t>
      </w:r>
    </w:p>
    <w:p w:rsidR="00EC7285" w:rsidRDefault="00FF772E">
      <w:pPr>
        <w:pStyle w:val="ListParagraph"/>
        <w:numPr>
          <w:ilvl w:val="0"/>
          <w:numId w:val="2"/>
        </w:num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MethodForSlowGrowingMycobacteria</w:t>
      </w:r>
    </w:p>
    <w:p w:rsidR="00EC7285" w:rsidRDefault="00FF772E">
      <w:pPr>
        <w:pStyle w:val="ListParagraph"/>
        <w:ind w:left="0"/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as well as “genotype method” and “phenotype method” for antiviral drugs.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SS&gt; Did you consider scale and units in your</w:t>
      </w:r>
      <w:r>
        <w:rPr>
          <w:rFonts w:ascii="Arial" w:hAnsi="Arial" w:cs="Arial"/>
          <w:bCs/>
          <w:sz w:val="26"/>
          <w:szCs w:val="32"/>
        </w:rPr>
        <w:t xml:space="preserve"> model release?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DK&gt; </w:t>
      </w:r>
      <w:r>
        <w:rPr>
          <w:rFonts w:ascii="Arial" w:hAnsi="Arial" w:cs="Arial"/>
          <w:bCs/>
          <w:sz w:val="26"/>
          <w:szCs w:val="32"/>
        </w:rPr>
        <w:t>The scale is almost all OrdQN (either ordinal or quantitative) except for MIC SlowGrowing…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Jim Case is not satisfied with the way these scales are used.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RH&gt; I was interested in the restriction on co</w:t>
      </w:r>
      <w:r>
        <w:rPr>
          <w:rFonts w:ascii="Arial" w:hAnsi="Arial" w:cs="Arial"/>
          <w:bCs/>
          <w:sz w:val="26"/>
          <w:szCs w:val="32"/>
        </w:rPr>
        <w:t>unt of actual ingredients</w:t>
      </w:r>
      <w:r>
        <w:rPr>
          <w:rFonts w:ascii="Arial" w:hAnsi="Arial" w:cs="Arial"/>
          <w:bCs/>
          <w:sz w:val="26"/>
          <w:szCs w:val="32"/>
        </w:rPr>
        <w:t xml:space="preserve"> rather than using universal restriction?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DK&gt; It would be outside of EL. This is pure EL, I used ELK classifier. </w:t>
      </w:r>
      <w:r>
        <w:rPr>
          <w:rFonts w:ascii="Arial" w:hAnsi="Arial" w:cs="Arial"/>
          <w:bCs/>
          <w:sz w:val="26"/>
          <w:szCs w:val="32"/>
        </w:rPr>
        <w:t>I also tried Hermit but it took ages…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MO&gt; You could also try Snorocket.</w:t>
      </w: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>DK&gt; So you need the drug alpha mod</w:t>
      </w:r>
      <w:bookmarkStart w:id="0" w:name="_GoBack"/>
      <w:bookmarkEnd w:id="0"/>
      <w:r>
        <w:rPr>
          <w:rFonts w:ascii="Arial" w:hAnsi="Arial" w:cs="Arial"/>
          <w:bCs/>
          <w:sz w:val="26"/>
          <w:szCs w:val="32"/>
        </w:rPr>
        <w:t>el and the susceptibility model (available on the observables site) in the same folder and it should classify.</w:t>
      </w:r>
    </w:p>
    <w:p w:rsidR="00EC7285" w:rsidRDefault="00EC7285">
      <w:pPr>
        <w:rPr>
          <w:rFonts w:ascii="Arial" w:hAnsi="Arial" w:cs="Arial"/>
          <w:bCs/>
          <w:sz w:val="26"/>
          <w:szCs w:val="32"/>
        </w:rPr>
      </w:pPr>
    </w:p>
    <w:p w:rsidR="00EC7285" w:rsidRDefault="00EC7285">
      <w:pPr>
        <w:rPr>
          <w:rFonts w:ascii="Arial" w:hAnsi="Arial" w:cs="Arial"/>
          <w:bCs/>
          <w:sz w:val="26"/>
          <w:szCs w:val="32"/>
        </w:rPr>
      </w:pPr>
    </w:p>
    <w:p w:rsidR="00EC7285" w:rsidRDefault="00EC7285">
      <w:pPr>
        <w:rPr>
          <w:rFonts w:ascii="Arial" w:hAnsi="Arial" w:cs="Arial"/>
          <w:bCs/>
          <w:sz w:val="26"/>
          <w:szCs w:val="32"/>
        </w:rPr>
      </w:pPr>
    </w:p>
    <w:p w:rsidR="00EC7285" w:rsidRDefault="00FF772E">
      <w:pPr>
        <w:rPr>
          <w:rFonts w:ascii="Arial" w:hAnsi="Arial" w:cs="Arial"/>
          <w:bCs/>
          <w:sz w:val="26"/>
          <w:szCs w:val="32"/>
        </w:rPr>
      </w:pPr>
      <w:r>
        <w:rPr>
          <w:rFonts w:ascii="Arial" w:hAnsi="Arial" w:cs="Arial"/>
          <w:bCs/>
          <w:sz w:val="26"/>
          <w:szCs w:val="32"/>
        </w:rPr>
        <w:t xml:space="preserve"> </w:t>
      </w:r>
    </w:p>
    <w:p w:rsidR="00EC7285" w:rsidRDefault="00EC7285">
      <w:pPr>
        <w:rPr>
          <w:rFonts w:ascii="Arial" w:hAnsi="Arial" w:cs="Arial"/>
          <w:bCs/>
          <w:sz w:val="26"/>
          <w:szCs w:val="32"/>
        </w:rPr>
      </w:pPr>
    </w:p>
    <w:p w:rsidR="00EC7285" w:rsidRDefault="00EC7285"/>
    <w:p w:rsidR="00EC7285" w:rsidRDefault="00EC7285"/>
    <w:p w:rsidR="00EC7285" w:rsidRDefault="00EC7285"/>
    <w:sectPr w:rsidR="00EC7285">
      <w:headerReference w:type="default" r:id="rId9"/>
      <w:footerReference w:type="default" r:id="rId10"/>
      <w:pgSz w:w="11906" w:h="16838"/>
      <w:pgMar w:top="1134" w:right="1418" w:bottom="794" w:left="1531" w:header="454" w:footer="45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F772E">
      <w:r>
        <w:separator/>
      </w:r>
    </w:p>
  </w:endnote>
  <w:endnote w:type="continuationSeparator" w:id="0">
    <w:p w:rsidR="00000000" w:rsidRDefault="00FF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roid Sans Fallback">
    <w:charset w:val="00"/>
    <w:family w:val="auto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 Mono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285" w:rsidRDefault="00FF772E">
    <w:pPr>
      <w:pStyle w:val="Footer"/>
      <w:jc w:val="center"/>
      <w:rPr>
        <w:rFonts w:ascii="Verdana" w:hAnsi="Verdana" w:cs="Verdana"/>
        <w:sz w:val="16"/>
        <w:szCs w:val="16"/>
      </w:rPr>
    </w:pPr>
    <w:r>
      <w:rPr>
        <w:rFonts w:ascii="Verdana" w:hAnsi="Verdana" w:cs="Verdana"/>
        <w:sz w:val="16"/>
        <w:szCs w:val="16"/>
      </w:rPr>
      <w:t>-</w:t>
    </w:r>
    <w:r>
      <w:rPr>
        <w:rFonts w:ascii="Verdana" w:eastAsia="Verdana" w:hAnsi="Verdana" w:cs="Verdana"/>
        <w:sz w:val="16"/>
        <w:szCs w:val="16"/>
      </w:rPr>
      <w:t xml:space="preserve"> </w:t>
    </w:r>
    <w:r>
      <w:rPr>
        <w:rFonts w:ascii="Verdana" w:eastAsia="Verdana" w:hAnsi="Verdana" w:cs="Arial"/>
        <w:sz w:val="16"/>
        <w:szCs w:val="16"/>
      </w:rP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rPr>
        <w:rFonts w:ascii="Verdana" w:eastAsia="Verdana" w:hAnsi="Verdana" w:cs="Verdana"/>
        <w:sz w:val="16"/>
        <w:szCs w:val="16"/>
      </w:rPr>
      <w:t xml:space="preserve"> </w:t>
    </w:r>
    <w:r>
      <w:rPr>
        <w:rFonts w:ascii="Verdana" w:hAnsi="Verdana" w:cs="Verdana"/>
        <w:sz w:val="16"/>
        <w:szCs w:val="16"/>
      </w:rPr>
      <w:t>-</w:t>
    </w:r>
  </w:p>
  <w:p w:rsidR="00EC7285" w:rsidRDefault="00EC7285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F772E">
      <w:r>
        <w:separator/>
      </w:r>
    </w:p>
  </w:footnote>
  <w:footnote w:type="continuationSeparator" w:id="0">
    <w:p w:rsidR="00000000" w:rsidRDefault="00FF7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285" w:rsidRDefault="00FF772E">
    <w:pPr>
      <w:pStyle w:val="Header"/>
      <w:jc w:val="right"/>
    </w:pPr>
    <w:r>
      <w:rPr>
        <w:noProof/>
        <w:lang w:val="sv-SE" w:eastAsia="sv-SE"/>
      </w:rPr>
      <w:drawing>
        <wp:inline distT="0" distB="0" distL="0" distR="0">
          <wp:extent cx="3267075" cy="95250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67075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2258F"/>
    <w:multiLevelType w:val="multilevel"/>
    <w:tmpl w:val="40C2CA6A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0D4F36D7"/>
    <w:multiLevelType w:val="multilevel"/>
    <w:tmpl w:val="0A56089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F930A42"/>
    <w:multiLevelType w:val="multilevel"/>
    <w:tmpl w:val="55C0F8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285"/>
    <w:rsid w:val="00EC7285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CF615-3FFC-474D-9BE4-5BD3D4C9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A53"/>
    <w:pPr>
      <w:suppressAutoHyphens/>
    </w:pPr>
    <w:rPr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rsid w:val="002D1A53"/>
    <w:pPr>
      <w:keepNext/>
      <w:numPr>
        <w:numId w:val="1"/>
      </w:numPr>
      <w:spacing w:before="245" w:after="144"/>
      <w:outlineLvl w:val="0"/>
    </w:pPr>
    <w:rPr>
      <w:rFonts w:ascii="Arial" w:hAnsi="Arial" w:cs="Arial"/>
      <w:b/>
      <w:bCs/>
      <w:sz w:val="26"/>
      <w:szCs w:val="32"/>
    </w:rPr>
  </w:style>
  <w:style w:type="paragraph" w:styleId="Heading2">
    <w:name w:val="heading 2"/>
    <w:basedOn w:val="Normal"/>
    <w:next w:val="Normal"/>
    <w:qFormat/>
    <w:rsid w:val="002D1A53"/>
    <w:pPr>
      <w:keepNext/>
      <w:numPr>
        <w:ilvl w:val="1"/>
        <w:numId w:val="1"/>
      </w:numPr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2D1A5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2D1A53"/>
  </w:style>
  <w:style w:type="character" w:customStyle="1" w:styleId="WW8Num1z1">
    <w:name w:val="WW8Num1z1"/>
    <w:rsid w:val="002D1A53"/>
  </w:style>
  <w:style w:type="character" w:customStyle="1" w:styleId="WW8Num1z2">
    <w:name w:val="WW8Num1z2"/>
    <w:rsid w:val="002D1A53"/>
  </w:style>
  <w:style w:type="character" w:customStyle="1" w:styleId="WW8Num1z3">
    <w:name w:val="WW8Num1z3"/>
    <w:rsid w:val="002D1A53"/>
  </w:style>
  <w:style w:type="character" w:customStyle="1" w:styleId="WW8Num1z4">
    <w:name w:val="WW8Num1z4"/>
    <w:rsid w:val="002D1A53"/>
  </w:style>
  <w:style w:type="character" w:customStyle="1" w:styleId="WW8Num1z5">
    <w:name w:val="WW8Num1z5"/>
    <w:rsid w:val="002D1A53"/>
  </w:style>
  <w:style w:type="character" w:customStyle="1" w:styleId="WW8Num1z6">
    <w:name w:val="WW8Num1z6"/>
    <w:rsid w:val="002D1A53"/>
  </w:style>
  <w:style w:type="character" w:customStyle="1" w:styleId="WW8Num1z7">
    <w:name w:val="WW8Num1z7"/>
    <w:rsid w:val="002D1A53"/>
  </w:style>
  <w:style w:type="character" w:customStyle="1" w:styleId="WW8Num1z8">
    <w:name w:val="WW8Num1z8"/>
    <w:rsid w:val="002D1A53"/>
  </w:style>
  <w:style w:type="character" w:customStyle="1" w:styleId="WW8Num4z0">
    <w:name w:val="WW8Num4z0"/>
    <w:rsid w:val="002D1A53"/>
    <w:rPr>
      <w:rFonts w:ascii="Symbol" w:hAnsi="Symbol" w:cs="Symbol"/>
    </w:rPr>
  </w:style>
  <w:style w:type="character" w:customStyle="1" w:styleId="WW8Num4z1">
    <w:name w:val="WW8Num4z1"/>
    <w:rsid w:val="002D1A53"/>
    <w:rPr>
      <w:rFonts w:ascii="Courier New" w:hAnsi="Courier New" w:cs="Courier New"/>
    </w:rPr>
  </w:style>
  <w:style w:type="character" w:customStyle="1" w:styleId="WW8Num4z2">
    <w:name w:val="WW8Num4z2"/>
    <w:rsid w:val="002D1A53"/>
    <w:rPr>
      <w:rFonts w:ascii="Wingdings" w:hAnsi="Wingdings" w:cs="Wingdings"/>
    </w:rPr>
  </w:style>
  <w:style w:type="character" w:customStyle="1" w:styleId="Absatz-Standardschriftart">
    <w:name w:val="Absatz-Standardschriftart"/>
    <w:rsid w:val="002D1A53"/>
  </w:style>
  <w:style w:type="character" w:customStyle="1" w:styleId="WW-Absatz-Standardschriftart">
    <w:name w:val="WW-Absatz-Standardschriftart"/>
    <w:rsid w:val="002D1A53"/>
  </w:style>
  <w:style w:type="character" w:customStyle="1" w:styleId="WW8Num2z0">
    <w:name w:val="WW8Num2z0"/>
    <w:rsid w:val="002D1A53"/>
    <w:rPr>
      <w:rFonts w:ascii="Symbol" w:hAnsi="Symbol" w:cs="Symbol"/>
    </w:rPr>
  </w:style>
  <w:style w:type="character" w:customStyle="1" w:styleId="WW8Num2z1">
    <w:name w:val="WW8Num2z1"/>
    <w:rsid w:val="002D1A53"/>
    <w:rPr>
      <w:rFonts w:ascii="Courier New" w:hAnsi="Courier New" w:cs="Courier New"/>
    </w:rPr>
  </w:style>
  <w:style w:type="character" w:customStyle="1" w:styleId="WW8Num2z2">
    <w:name w:val="WW8Num2z2"/>
    <w:rsid w:val="002D1A53"/>
    <w:rPr>
      <w:rFonts w:ascii="Wingdings" w:hAnsi="Wingdings" w:cs="Wingdings"/>
    </w:rPr>
  </w:style>
  <w:style w:type="character" w:customStyle="1" w:styleId="WW8Num5z0">
    <w:name w:val="WW8Num5z0"/>
    <w:rsid w:val="002D1A53"/>
    <w:rPr>
      <w:rFonts w:ascii="Symbol" w:hAnsi="Symbol" w:cs="Symbol"/>
    </w:rPr>
  </w:style>
  <w:style w:type="character" w:customStyle="1" w:styleId="WW8Num5z1">
    <w:name w:val="WW8Num5z1"/>
    <w:rsid w:val="002D1A53"/>
    <w:rPr>
      <w:rFonts w:ascii="Courier New" w:hAnsi="Courier New" w:cs="Courier New"/>
    </w:rPr>
  </w:style>
  <w:style w:type="character" w:customStyle="1" w:styleId="WW8Num5z2">
    <w:name w:val="WW8Num5z2"/>
    <w:rsid w:val="002D1A53"/>
    <w:rPr>
      <w:rFonts w:ascii="Wingdings" w:hAnsi="Wingdings" w:cs="Wingdings"/>
    </w:rPr>
  </w:style>
  <w:style w:type="character" w:customStyle="1" w:styleId="WW8Num7z0">
    <w:name w:val="WW8Num7z0"/>
    <w:rsid w:val="002D1A53"/>
    <w:rPr>
      <w:rFonts w:ascii="Symbol" w:hAnsi="Symbol" w:cs="Symbol"/>
    </w:rPr>
  </w:style>
  <w:style w:type="character" w:customStyle="1" w:styleId="WW8Num7z1">
    <w:name w:val="WW8Num7z1"/>
    <w:rsid w:val="002D1A53"/>
    <w:rPr>
      <w:rFonts w:ascii="Courier New" w:hAnsi="Courier New" w:cs="Courier New"/>
    </w:rPr>
  </w:style>
  <w:style w:type="character" w:customStyle="1" w:styleId="WW8Num7z2">
    <w:name w:val="WW8Num7z2"/>
    <w:rsid w:val="002D1A53"/>
    <w:rPr>
      <w:rFonts w:ascii="Wingdings" w:hAnsi="Wingdings" w:cs="Wingdings"/>
    </w:rPr>
  </w:style>
  <w:style w:type="character" w:customStyle="1" w:styleId="WW8Num8z0">
    <w:name w:val="WW8Num8z0"/>
    <w:rsid w:val="002D1A53"/>
    <w:rPr>
      <w:rFonts w:ascii="Symbol" w:hAnsi="Symbol" w:cs="Symbol"/>
    </w:rPr>
  </w:style>
  <w:style w:type="character" w:customStyle="1" w:styleId="WW8Num8z1">
    <w:name w:val="WW8Num8z1"/>
    <w:rsid w:val="002D1A53"/>
    <w:rPr>
      <w:rFonts w:ascii="Courier New" w:hAnsi="Courier New" w:cs="Courier New"/>
    </w:rPr>
  </w:style>
  <w:style w:type="character" w:customStyle="1" w:styleId="WW8Num8z2">
    <w:name w:val="WW8Num8z2"/>
    <w:rsid w:val="002D1A53"/>
    <w:rPr>
      <w:rFonts w:ascii="Wingdings" w:hAnsi="Wingdings" w:cs="Wingdings"/>
    </w:rPr>
  </w:style>
  <w:style w:type="character" w:customStyle="1" w:styleId="WW8Num9z0">
    <w:name w:val="WW8Num9z0"/>
    <w:rsid w:val="002D1A53"/>
    <w:rPr>
      <w:rFonts w:ascii="Symbol" w:hAnsi="Symbol" w:cs="Symbol"/>
    </w:rPr>
  </w:style>
  <w:style w:type="character" w:customStyle="1" w:styleId="WW8Num9z1">
    <w:name w:val="WW8Num9z1"/>
    <w:rsid w:val="002D1A53"/>
    <w:rPr>
      <w:rFonts w:ascii="Courier New" w:hAnsi="Courier New" w:cs="Courier New"/>
    </w:rPr>
  </w:style>
  <w:style w:type="character" w:customStyle="1" w:styleId="WW8Num9z2">
    <w:name w:val="WW8Num9z2"/>
    <w:rsid w:val="002D1A53"/>
    <w:rPr>
      <w:rFonts w:ascii="Wingdings" w:hAnsi="Wingdings" w:cs="Wingdings"/>
    </w:rPr>
  </w:style>
  <w:style w:type="character" w:customStyle="1" w:styleId="WW8Num10z0">
    <w:name w:val="WW8Num10z0"/>
    <w:rsid w:val="002D1A53"/>
    <w:rPr>
      <w:rFonts w:ascii="Symbol" w:hAnsi="Symbol" w:cs="Symbol"/>
    </w:rPr>
  </w:style>
  <w:style w:type="character" w:customStyle="1" w:styleId="WW8Num10z1">
    <w:name w:val="WW8Num10z1"/>
    <w:rsid w:val="002D1A53"/>
    <w:rPr>
      <w:rFonts w:ascii="Courier New" w:hAnsi="Courier New" w:cs="Courier New"/>
    </w:rPr>
  </w:style>
  <w:style w:type="character" w:customStyle="1" w:styleId="WW8Num10z2">
    <w:name w:val="WW8Num10z2"/>
    <w:rsid w:val="002D1A53"/>
    <w:rPr>
      <w:rFonts w:ascii="Wingdings" w:hAnsi="Wingdings" w:cs="Wingdings"/>
    </w:rPr>
  </w:style>
  <w:style w:type="character" w:customStyle="1" w:styleId="WW8Num11z0">
    <w:name w:val="WW8Num11z0"/>
    <w:rsid w:val="002D1A53"/>
    <w:rPr>
      <w:rFonts w:ascii="Symbol" w:hAnsi="Symbol" w:cs="Symbol"/>
    </w:rPr>
  </w:style>
  <w:style w:type="character" w:customStyle="1" w:styleId="WW8Num11z1">
    <w:name w:val="WW8Num11z1"/>
    <w:rsid w:val="002D1A53"/>
    <w:rPr>
      <w:rFonts w:ascii="Courier New" w:hAnsi="Courier New" w:cs="Courier New"/>
    </w:rPr>
  </w:style>
  <w:style w:type="character" w:customStyle="1" w:styleId="WW8Num11z2">
    <w:name w:val="WW8Num11z2"/>
    <w:rsid w:val="002D1A53"/>
    <w:rPr>
      <w:rFonts w:ascii="Wingdings" w:hAnsi="Wingdings" w:cs="Wingdings"/>
    </w:rPr>
  </w:style>
  <w:style w:type="character" w:customStyle="1" w:styleId="WW8Num3z0">
    <w:name w:val="WW8Num3z0"/>
    <w:rsid w:val="002D1A53"/>
    <w:rPr>
      <w:rFonts w:ascii="Symbol" w:hAnsi="Symbol" w:cs="Symbol"/>
    </w:rPr>
  </w:style>
  <w:style w:type="character" w:customStyle="1" w:styleId="WW8Num3z1">
    <w:name w:val="WW8Num3z1"/>
    <w:rsid w:val="002D1A53"/>
    <w:rPr>
      <w:rFonts w:ascii="Courier New" w:hAnsi="Courier New" w:cs="Courier New"/>
    </w:rPr>
  </w:style>
  <w:style w:type="character" w:customStyle="1" w:styleId="WW8Num3z2">
    <w:name w:val="WW8Num3z2"/>
    <w:rsid w:val="002D1A53"/>
    <w:rPr>
      <w:rFonts w:ascii="Wingdings" w:hAnsi="Wingdings" w:cs="Wingdings"/>
    </w:rPr>
  </w:style>
  <w:style w:type="character" w:customStyle="1" w:styleId="WW8Num6z0">
    <w:name w:val="WW8Num6z0"/>
    <w:rsid w:val="002D1A53"/>
    <w:rPr>
      <w:rFonts w:ascii="Symbol" w:hAnsi="Symbol" w:cs="Symbol"/>
    </w:rPr>
  </w:style>
  <w:style w:type="character" w:customStyle="1" w:styleId="WW8Num6z1">
    <w:name w:val="WW8Num6z1"/>
    <w:rsid w:val="002D1A53"/>
    <w:rPr>
      <w:rFonts w:ascii="Courier New" w:hAnsi="Courier New" w:cs="Courier New"/>
    </w:rPr>
  </w:style>
  <w:style w:type="character" w:customStyle="1" w:styleId="WW8Num6z2">
    <w:name w:val="WW8Num6z2"/>
    <w:rsid w:val="002D1A53"/>
    <w:rPr>
      <w:rFonts w:ascii="Wingdings" w:hAnsi="Wingdings" w:cs="Wingdings"/>
    </w:rPr>
  </w:style>
  <w:style w:type="character" w:customStyle="1" w:styleId="WW8Num6z3">
    <w:name w:val="WW8Num6z3"/>
    <w:rsid w:val="002D1A53"/>
    <w:rPr>
      <w:rFonts w:ascii="Symbol" w:hAnsi="Symbol" w:cs="Symbol"/>
    </w:rPr>
  </w:style>
  <w:style w:type="character" w:customStyle="1" w:styleId="WW8Num10z3">
    <w:name w:val="WW8Num10z3"/>
    <w:rsid w:val="002D1A53"/>
    <w:rPr>
      <w:rFonts w:ascii="Symbol" w:hAnsi="Symbol" w:cs="Symbol"/>
    </w:rPr>
  </w:style>
  <w:style w:type="character" w:customStyle="1" w:styleId="WW8Num12z0">
    <w:name w:val="WW8Num12z0"/>
    <w:rsid w:val="002D1A53"/>
    <w:rPr>
      <w:rFonts w:ascii="Symbol" w:hAnsi="Symbol" w:cs="Symbol"/>
    </w:rPr>
  </w:style>
  <w:style w:type="character" w:customStyle="1" w:styleId="WW8Num12z1">
    <w:name w:val="WW8Num12z1"/>
    <w:rsid w:val="002D1A53"/>
    <w:rPr>
      <w:rFonts w:ascii="Courier New" w:hAnsi="Courier New" w:cs="Courier New"/>
    </w:rPr>
  </w:style>
  <w:style w:type="character" w:customStyle="1" w:styleId="WW8Num12z2">
    <w:name w:val="WW8Num12z2"/>
    <w:rsid w:val="002D1A53"/>
    <w:rPr>
      <w:rFonts w:ascii="Wingdings" w:hAnsi="Wingdings" w:cs="Wingdings"/>
    </w:rPr>
  </w:style>
  <w:style w:type="character" w:customStyle="1" w:styleId="WW8Num13z0">
    <w:name w:val="WW8Num13z0"/>
    <w:rsid w:val="002D1A53"/>
    <w:rPr>
      <w:rFonts w:ascii="Symbol" w:hAnsi="Symbol" w:cs="Symbol"/>
    </w:rPr>
  </w:style>
  <w:style w:type="character" w:customStyle="1" w:styleId="WW8Num13z1">
    <w:name w:val="WW8Num13z1"/>
    <w:rsid w:val="002D1A53"/>
    <w:rPr>
      <w:rFonts w:ascii="Courier New" w:hAnsi="Courier New" w:cs="Courier New"/>
    </w:rPr>
  </w:style>
  <w:style w:type="character" w:customStyle="1" w:styleId="WW8Num13z2">
    <w:name w:val="WW8Num13z2"/>
    <w:rsid w:val="002D1A53"/>
    <w:rPr>
      <w:rFonts w:ascii="Wingdings" w:hAnsi="Wingdings" w:cs="Wingdings"/>
    </w:rPr>
  </w:style>
  <w:style w:type="character" w:customStyle="1" w:styleId="WW8Num14z0">
    <w:name w:val="WW8Num14z0"/>
    <w:rsid w:val="002D1A53"/>
    <w:rPr>
      <w:rFonts w:ascii="Symbol" w:hAnsi="Symbol" w:cs="Symbol"/>
    </w:rPr>
  </w:style>
  <w:style w:type="character" w:customStyle="1" w:styleId="WW8Num14z1">
    <w:name w:val="WW8Num14z1"/>
    <w:rsid w:val="002D1A53"/>
    <w:rPr>
      <w:rFonts w:ascii="Courier New" w:hAnsi="Courier New" w:cs="Courier New"/>
    </w:rPr>
  </w:style>
  <w:style w:type="character" w:customStyle="1" w:styleId="WW8Num14z2">
    <w:name w:val="WW8Num14z2"/>
    <w:rsid w:val="002D1A53"/>
    <w:rPr>
      <w:rFonts w:ascii="Wingdings" w:hAnsi="Wingdings" w:cs="Wingdings"/>
    </w:rPr>
  </w:style>
  <w:style w:type="character" w:customStyle="1" w:styleId="WW8Num16z0">
    <w:name w:val="WW8Num16z0"/>
    <w:rsid w:val="002D1A53"/>
    <w:rPr>
      <w:rFonts w:ascii="Symbol" w:hAnsi="Symbol" w:cs="Symbol"/>
    </w:rPr>
  </w:style>
  <w:style w:type="character" w:customStyle="1" w:styleId="WW8Num16z1">
    <w:name w:val="WW8Num16z1"/>
    <w:rsid w:val="002D1A53"/>
    <w:rPr>
      <w:rFonts w:ascii="Courier New" w:hAnsi="Courier New" w:cs="Courier New"/>
    </w:rPr>
  </w:style>
  <w:style w:type="character" w:customStyle="1" w:styleId="WW8Num16z2">
    <w:name w:val="WW8Num16z2"/>
    <w:rsid w:val="002D1A53"/>
    <w:rPr>
      <w:rFonts w:ascii="Wingdings" w:hAnsi="Wingdings" w:cs="Wingdings"/>
    </w:rPr>
  </w:style>
  <w:style w:type="character" w:customStyle="1" w:styleId="WW8Num17z0">
    <w:name w:val="WW8Num17z0"/>
    <w:rsid w:val="002D1A53"/>
    <w:rPr>
      <w:rFonts w:ascii="Symbol" w:hAnsi="Symbol" w:cs="Symbol"/>
    </w:rPr>
  </w:style>
  <w:style w:type="character" w:customStyle="1" w:styleId="WW8Num17z1">
    <w:name w:val="WW8Num17z1"/>
    <w:rsid w:val="002D1A53"/>
    <w:rPr>
      <w:b w:val="0"/>
    </w:rPr>
  </w:style>
  <w:style w:type="character" w:customStyle="1" w:styleId="WW8Num17z2">
    <w:name w:val="WW8Num17z2"/>
    <w:rsid w:val="002D1A53"/>
    <w:rPr>
      <w:rFonts w:ascii="Symbol" w:hAnsi="Symbol" w:cs="Symbol"/>
    </w:rPr>
  </w:style>
  <w:style w:type="character" w:customStyle="1" w:styleId="WW8Num19z0">
    <w:name w:val="WW8Num19z0"/>
    <w:rsid w:val="002D1A53"/>
    <w:rPr>
      <w:rFonts w:ascii="Symbol" w:hAnsi="Symbol" w:cs="Symbol"/>
    </w:rPr>
  </w:style>
  <w:style w:type="character" w:customStyle="1" w:styleId="WW8Num19z1">
    <w:name w:val="WW8Num19z1"/>
    <w:rsid w:val="002D1A53"/>
    <w:rPr>
      <w:rFonts w:ascii="Symbol" w:hAnsi="Symbol" w:cs="Symbol"/>
    </w:rPr>
  </w:style>
  <w:style w:type="character" w:customStyle="1" w:styleId="WW8Num19z2">
    <w:name w:val="WW8Num19z2"/>
    <w:rsid w:val="002D1A53"/>
    <w:rPr>
      <w:rFonts w:ascii="Wingdings" w:hAnsi="Wingdings" w:cs="Wingdings"/>
    </w:rPr>
  </w:style>
  <w:style w:type="character" w:customStyle="1" w:styleId="WW8Num20z0">
    <w:name w:val="WW8Num20z0"/>
    <w:rsid w:val="002D1A53"/>
    <w:rPr>
      <w:rFonts w:ascii="Symbol" w:hAnsi="Symbol" w:cs="Symbol"/>
    </w:rPr>
  </w:style>
  <w:style w:type="character" w:customStyle="1" w:styleId="WW8Num20z1">
    <w:name w:val="WW8Num20z1"/>
    <w:rsid w:val="002D1A53"/>
    <w:rPr>
      <w:rFonts w:ascii="Courier New" w:hAnsi="Courier New" w:cs="Courier New"/>
    </w:rPr>
  </w:style>
  <w:style w:type="character" w:customStyle="1" w:styleId="WW8Num20z2">
    <w:name w:val="WW8Num20z2"/>
    <w:rsid w:val="002D1A53"/>
    <w:rPr>
      <w:rFonts w:ascii="Wingdings" w:hAnsi="Wingdings" w:cs="Wingdings"/>
    </w:rPr>
  </w:style>
  <w:style w:type="character" w:customStyle="1" w:styleId="WW8Num21z0">
    <w:name w:val="WW8Num21z0"/>
    <w:rsid w:val="002D1A53"/>
    <w:rPr>
      <w:rFonts w:ascii="Symbol" w:hAnsi="Symbol" w:cs="Symbol"/>
    </w:rPr>
  </w:style>
  <w:style w:type="character" w:customStyle="1" w:styleId="WW8Num21z1">
    <w:name w:val="WW8Num21z1"/>
    <w:rsid w:val="002D1A53"/>
    <w:rPr>
      <w:rFonts w:ascii="Courier New" w:hAnsi="Courier New" w:cs="Courier New"/>
    </w:rPr>
  </w:style>
  <w:style w:type="character" w:customStyle="1" w:styleId="WW8Num21z2">
    <w:name w:val="WW8Num21z2"/>
    <w:rsid w:val="002D1A53"/>
    <w:rPr>
      <w:rFonts w:ascii="Wingdings" w:hAnsi="Wingdings" w:cs="Wingdings"/>
    </w:rPr>
  </w:style>
  <w:style w:type="character" w:customStyle="1" w:styleId="WW8Num22z0">
    <w:name w:val="WW8Num22z0"/>
    <w:rsid w:val="002D1A53"/>
    <w:rPr>
      <w:rFonts w:ascii="Symbol" w:hAnsi="Symbol" w:cs="Symbol"/>
    </w:rPr>
  </w:style>
  <w:style w:type="character" w:customStyle="1" w:styleId="WW8Num22z1">
    <w:name w:val="WW8Num22z1"/>
    <w:rsid w:val="002D1A53"/>
    <w:rPr>
      <w:rFonts w:ascii="Courier New" w:hAnsi="Courier New" w:cs="Courier New"/>
    </w:rPr>
  </w:style>
  <w:style w:type="character" w:customStyle="1" w:styleId="WW8Num22z2">
    <w:name w:val="WW8Num22z2"/>
    <w:rsid w:val="002D1A53"/>
    <w:rPr>
      <w:rFonts w:ascii="Wingdings" w:hAnsi="Wingdings" w:cs="Wingdings"/>
    </w:rPr>
  </w:style>
  <w:style w:type="character" w:customStyle="1" w:styleId="WW8Num23z0">
    <w:name w:val="WW8Num23z0"/>
    <w:rsid w:val="002D1A53"/>
    <w:rPr>
      <w:b w:val="0"/>
    </w:rPr>
  </w:style>
  <w:style w:type="character" w:customStyle="1" w:styleId="WW8Num23z1">
    <w:name w:val="WW8Num23z1"/>
    <w:rsid w:val="002D1A53"/>
    <w:rPr>
      <w:rFonts w:ascii="Courier New" w:hAnsi="Courier New" w:cs="Courier New"/>
    </w:rPr>
  </w:style>
  <w:style w:type="character" w:customStyle="1" w:styleId="WW8Num23z2">
    <w:name w:val="WW8Num23z2"/>
    <w:rsid w:val="002D1A53"/>
    <w:rPr>
      <w:rFonts w:ascii="Wingdings" w:hAnsi="Wingdings" w:cs="Wingdings"/>
    </w:rPr>
  </w:style>
  <w:style w:type="character" w:customStyle="1" w:styleId="WW8Num24z0">
    <w:name w:val="WW8Num24z0"/>
    <w:rsid w:val="002D1A53"/>
    <w:rPr>
      <w:rFonts w:ascii="Symbol" w:hAnsi="Symbol" w:cs="Symbol"/>
    </w:rPr>
  </w:style>
  <w:style w:type="character" w:customStyle="1" w:styleId="WW8Num24z1">
    <w:name w:val="WW8Num24z1"/>
    <w:rsid w:val="002D1A53"/>
    <w:rPr>
      <w:rFonts w:ascii="Symbol" w:hAnsi="Symbol" w:cs="Symbol"/>
    </w:rPr>
  </w:style>
  <w:style w:type="character" w:customStyle="1" w:styleId="WW8Num24z2">
    <w:name w:val="WW8Num24z2"/>
    <w:rsid w:val="002D1A53"/>
    <w:rPr>
      <w:rFonts w:ascii="Wingdings" w:hAnsi="Wingdings" w:cs="Wingdings"/>
    </w:rPr>
  </w:style>
  <w:style w:type="character" w:customStyle="1" w:styleId="WW8Num25z0">
    <w:name w:val="WW8Num25z0"/>
    <w:rsid w:val="002D1A53"/>
    <w:rPr>
      <w:rFonts w:ascii="Symbol" w:hAnsi="Symbol" w:cs="Symbol"/>
    </w:rPr>
  </w:style>
  <w:style w:type="character" w:customStyle="1" w:styleId="WW8Num25z1">
    <w:name w:val="WW8Num25z1"/>
    <w:rsid w:val="002D1A53"/>
    <w:rPr>
      <w:rFonts w:ascii="Courier New" w:hAnsi="Courier New" w:cs="Courier New"/>
    </w:rPr>
  </w:style>
  <w:style w:type="character" w:customStyle="1" w:styleId="WW8Num25z2">
    <w:name w:val="WW8Num25z2"/>
    <w:rsid w:val="002D1A53"/>
    <w:rPr>
      <w:rFonts w:ascii="Wingdings" w:hAnsi="Wingdings" w:cs="Wingdings"/>
    </w:rPr>
  </w:style>
  <w:style w:type="character" w:customStyle="1" w:styleId="WW8Num28z0">
    <w:name w:val="WW8Num28z0"/>
    <w:rsid w:val="002D1A53"/>
    <w:rPr>
      <w:rFonts w:ascii="Symbol" w:hAnsi="Symbol" w:cs="Symbol"/>
      <w:sz w:val="20"/>
    </w:rPr>
  </w:style>
  <w:style w:type="character" w:customStyle="1" w:styleId="WW8Num28z1">
    <w:name w:val="WW8Num28z1"/>
    <w:rsid w:val="002D1A53"/>
    <w:rPr>
      <w:rFonts w:ascii="Courier New" w:hAnsi="Courier New" w:cs="Courier New"/>
      <w:sz w:val="20"/>
    </w:rPr>
  </w:style>
  <w:style w:type="character" w:customStyle="1" w:styleId="WW8Num28z2">
    <w:name w:val="WW8Num28z2"/>
    <w:rsid w:val="002D1A53"/>
    <w:rPr>
      <w:rFonts w:ascii="Wingdings" w:hAnsi="Wingdings" w:cs="Wingdings"/>
      <w:sz w:val="20"/>
    </w:rPr>
  </w:style>
  <w:style w:type="character" w:customStyle="1" w:styleId="WW8Num32z0">
    <w:name w:val="WW8Num32z0"/>
    <w:rsid w:val="002D1A53"/>
    <w:rPr>
      <w:rFonts w:ascii="Symbol" w:hAnsi="Symbol" w:cs="Symbol"/>
    </w:rPr>
  </w:style>
  <w:style w:type="character" w:customStyle="1" w:styleId="WW8Num32z1">
    <w:name w:val="WW8Num32z1"/>
    <w:rsid w:val="002D1A53"/>
    <w:rPr>
      <w:rFonts w:ascii="Courier New" w:hAnsi="Courier New" w:cs="Courier New"/>
    </w:rPr>
  </w:style>
  <w:style w:type="character" w:customStyle="1" w:styleId="WW8Num32z2">
    <w:name w:val="WW8Num32z2"/>
    <w:rsid w:val="002D1A53"/>
    <w:rPr>
      <w:rFonts w:ascii="Wingdings" w:hAnsi="Wingdings" w:cs="Wingdings"/>
    </w:rPr>
  </w:style>
  <w:style w:type="character" w:customStyle="1" w:styleId="WW8Num33z0">
    <w:name w:val="WW8Num33z0"/>
    <w:rsid w:val="002D1A53"/>
    <w:rPr>
      <w:rFonts w:ascii="Symbol" w:hAnsi="Symbol" w:cs="Symbol"/>
    </w:rPr>
  </w:style>
  <w:style w:type="character" w:customStyle="1" w:styleId="WW8Num33z1">
    <w:name w:val="WW8Num33z1"/>
    <w:rsid w:val="002D1A53"/>
    <w:rPr>
      <w:rFonts w:ascii="Courier New" w:hAnsi="Courier New" w:cs="Courier New"/>
    </w:rPr>
  </w:style>
  <w:style w:type="character" w:customStyle="1" w:styleId="WW8Num33z2">
    <w:name w:val="WW8Num33z2"/>
    <w:rsid w:val="002D1A53"/>
    <w:rPr>
      <w:rFonts w:ascii="Wingdings" w:hAnsi="Wingdings" w:cs="Wingdings"/>
    </w:rPr>
  </w:style>
  <w:style w:type="character" w:customStyle="1" w:styleId="WW8Num34z0">
    <w:name w:val="WW8Num34z0"/>
    <w:rsid w:val="002D1A53"/>
    <w:rPr>
      <w:rFonts w:ascii="Arial" w:eastAsia="Times New Roman" w:hAnsi="Arial" w:cs="Arial"/>
    </w:rPr>
  </w:style>
  <w:style w:type="character" w:customStyle="1" w:styleId="WW8Num34z1">
    <w:name w:val="WW8Num34z1"/>
    <w:rsid w:val="002D1A53"/>
    <w:rPr>
      <w:rFonts w:ascii="Courier New" w:hAnsi="Courier New" w:cs="Courier New"/>
    </w:rPr>
  </w:style>
  <w:style w:type="character" w:customStyle="1" w:styleId="WW8Num34z2">
    <w:name w:val="WW8Num34z2"/>
    <w:rsid w:val="002D1A53"/>
    <w:rPr>
      <w:rFonts w:ascii="Wingdings" w:hAnsi="Wingdings" w:cs="Wingdings"/>
    </w:rPr>
  </w:style>
  <w:style w:type="character" w:customStyle="1" w:styleId="WW8Num34z3">
    <w:name w:val="WW8Num34z3"/>
    <w:rsid w:val="002D1A53"/>
    <w:rPr>
      <w:rFonts w:ascii="Symbol" w:hAnsi="Symbol" w:cs="Symbol"/>
    </w:rPr>
  </w:style>
  <w:style w:type="character" w:customStyle="1" w:styleId="WW-DefaultParagraphFont">
    <w:name w:val="WW-Default Paragraph Font"/>
    <w:rsid w:val="002D1A53"/>
  </w:style>
  <w:style w:type="character" w:customStyle="1" w:styleId="WW8Num15z0">
    <w:name w:val="WW8Num15z0"/>
    <w:rsid w:val="002D1A53"/>
    <w:rPr>
      <w:rFonts w:ascii="Symbol" w:hAnsi="Symbol" w:cs="Symbol"/>
    </w:rPr>
  </w:style>
  <w:style w:type="character" w:customStyle="1" w:styleId="WW8Num15z1">
    <w:name w:val="WW8Num15z1"/>
    <w:rsid w:val="002D1A53"/>
    <w:rPr>
      <w:rFonts w:ascii="Courier New" w:hAnsi="Courier New" w:cs="Courier New"/>
    </w:rPr>
  </w:style>
  <w:style w:type="character" w:customStyle="1" w:styleId="WW8Num15z2">
    <w:name w:val="WW8Num15z2"/>
    <w:rsid w:val="002D1A53"/>
    <w:rPr>
      <w:rFonts w:ascii="Wingdings" w:hAnsi="Wingdings" w:cs="Wingdings"/>
    </w:rPr>
  </w:style>
  <w:style w:type="character" w:customStyle="1" w:styleId="WW8Num18z0">
    <w:name w:val="WW8Num18z0"/>
    <w:rsid w:val="002D1A53"/>
    <w:rPr>
      <w:rFonts w:ascii="Symbol" w:hAnsi="Symbol" w:cs="Symbol"/>
    </w:rPr>
  </w:style>
  <w:style w:type="character" w:customStyle="1" w:styleId="WW8Num27z1">
    <w:name w:val="WW8Num27z1"/>
    <w:rsid w:val="002D1A53"/>
    <w:rPr>
      <w:rFonts w:ascii="Symbol" w:hAnsi="Symbol" w:cs="Symbol"/>
    </w:rPr>
  </w:style>
  <w:style w:type="character" w:customStyle="1" w:styleId="WW8Num29z0">
    <w:name w:val="WW8Num29z0"/>
    <w:rsid w:val="002D1A53"/>
    <w:rPr>
      <w:rFonts w:ascii="Symbol" w:hAnsi="Symbol" w:cs="Symbol"/>
    </w:rPr>
  </w:style>
  <w:style w:type="character" w:customStyle="1" w:styleId="WW8Num29z1">
    <w:name w:val="WW8Num29z1"/>
    <w:rsid w:val="002D1A53"/>
    <w:rPr>
      <w:rFonts w:ascii="Courier New" w:hAnsi="Courier New" w:cs="Courier New"/>
    </w:rPr>
  </w:style>
  <w:style w:type="character" w:customStyle="1" w:styleId="WW8Num29z2">
    <w:name w:val="WW8Num29z2"/>
    <w:rsid w:val="002D1A53"/>
    <w:rPr>
      <w:rFonts w:ascii="Wingdings" w:hAnsi="Wingdings" w:cs="Wingdings"/>
    </w:rPr>
  </w:style>
  <w:style w:type="character" w:customStyle="1" w:styleId="WW-DefaultParagraphFont1">
    <w:name w:val="WW-Default Paragraph Font1"/>
    <w:rsid w:val="002D1A53"/>
  </w:style>
  <w:style w:type="character" w:customStyle="1" w:styleId="PlainTextChar">
    <w:name w:val="Plain Text Char"/>
    <w:rsid w:val="002D1A53"/>
    <w:rPr>
      <w:rFonts w:ascii="Consolas" w:eastAsia="Calibri" w:hAnsi="Consolas" w:cs="Consolas"/>
      <w:sz w:val="21"/>
      <w:szCs w:val="21"/>
      <w:lang w:val="da-DK" w:bidi="ar-SA"/>
    </w:rPr>
  </w:style>
  <w:style w:type="character" w:customStyle="1" w:styleId="caps">
    <w:name w:val="caps"/>
    <w:basedOn w:val="WW-DefaultParagraphFont1"/>
    <w:rsid w:val="002D1A53"/>
  </w:style>
  <w:style w:type="character" w:styleId="CommentReference">
    <w:name w:val="annotation reference"/>
    <w:rsid w:val="002D1A53"/>
    <w:rPr>
      <w:sz w:val="16"/>
      <w:szCs w:val="16"/>
    </w:rPr>
  </w:style>
  <w:style w:type="character" w:customStyle="1" w:styleId="CommentTextChar">
    <w:name w:val="Comment Text Char"/>
    <w:rsid w:val="002D1A53"/>
    <w:rPr>
      <w:lang w:val="en-GB"/>
    </w:rPr>
  </w:style>
  <w:style w:type="character" w:customStyle="1" w:styleId="CommentSubjectChar">
    <w:name w:val="Comment Subject Char"/>
    <w:rsid w:val="002D1A53"/>
    <w:rPr>
      <w:b/>
      <w:bCs/>
      <w:lang w:val="en-GB"/>
    </w:rPr>
  </w:style>
  <w:style w:type="character" w:customStyle="1" w:styleId="InternetLink">
    <w:name w:val="Internet Link"/>
    <w:rsid w:val="002D1A53"/>
    <w:rPr>
      <w:color w:val="0000FF"/>
      <w:u w:val="single"/>
    </w:rPr>
  </w:style>
  <w:style w:type="character" w:styleId="FollowedHyperlink">
    <w:name w:val="FollowedHyperlink"/>
    <w:rsid w:val="002D1A53"/>
    <w:rPr>
      <w:color w:val="800080"/>
      <w:u w:val="single"/>
    </w:rPr>
  </w:style>
  <w:style w:type="character" w:styleId="Emphasis">
    <w:name w:val="Emphasis"/>
    <w:qFormat/>
    <w:rsid w:val="002D1A53"/>
    <w:rPr>
      <w:b/>
      <w:bCs/>
      <w:i w:val="0"/>
      <w:iCs w:val="0"/>
    </w:rPr>
  </w:style>
  <w:style w:type="character" w:customStyle="1" w:styleId="Heading3Char">
    <w:name w:val="Heading 3 Char"/>
    <w:rsid w:val="002D1A53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TMLPreformattedChar">
    <w:name w:val="HTML Preformatted Char"/>
    <w:uiPriority w:val="99"/>
    <w:rsid w:val="002D1A53"/>
    <w:rPr>
      <w:rFonts w:ascii="Courier" w:hAnsi="Courier" w:cs="Courier New"/>
      <w:sz w:val="28"/>
      <w:szCs w:val="28"/>
    </w:rPr>
  </w:style>
  <w:style w:type="character" w:customStyle="1" w:styleId="ListLabel1">
    <w:name w:val="ListLabel 1"/>
    <w:rPr>
      <w:rFonts w:eastAsia="Arial" w:cs="Arial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"/>
    <w:next w:val="TextBody"/>
    <w:rsid w:val="002D1A53"/>
    <w:pPr>
      <w:keepNext/>
      <w:spacing w:before="240" w:after="120"/>
    </w:pPr>
    <w:rPr>
      <w:rFonts w:ascii="Arial" w:eastAsia="Droid Sans Fallback" w:hAnsi="Arial" w:cs="Lohit Hindi"/>
      <w:sz w:val="28"/>
      <w:szCs w:val="28"/>
    </w:rPr>
  </w:style>
  <w:style w:type="paragraph" w:customStyle="1" w:styleId="TextBody">
    <w:name w:val="Text Body"/>
    <w:basedOn w:val="Normal"/>
    <w:rsid w:val="002D1A53"/>
    <w:pPr>
      <w:spacing w:after="120" w:line="288" w:lineRule="auto"/>
    </w:pPr>
    <w:rPr>
      <w:rFonts w:ascii="Arial" w:hAnsi="Arial"/>
    </w:rPr>
  </w:style>
  <w:style w:type="paragraph" w:styleId="List">
    <w:name w:val="List"/>
    <w:basedOn w:val="TextBody"/>
    <w:rsid w:val="002D1A53"/>
    <w:rPr>
      <w:rFonts w:cs="Lohit Hindi"/>
    </w:rPr>
  </w:style>
  <w:style w:type="paragraph" w:styleId="Caption">
    <w:name w:val="caption"/>
    <w:basedOn w:val="Normal"/>
    <w:qFormat/>
    <w:rsid w:val="002D1A53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ormal"/>
    <w:rsid w:val="002D1A53"/>
    <w:pPr>
      <w:suppressLineNumbers/>
    </w:pPr>
    <w:rPr>
      <w:rFonts w:cs="Lohit Hindi"/>
    </w:rPr>
  </w:style>
  <w:style w:type="paragraph" w:styleId="NormalWeb">
    <w:name w:val="Normal (Web)"/>
    <w:basedOn w:val="Normal"/>
    <w:uiPriority w:val="99"/>
    <w:rsid w:val="002D1A53"/>
    <w:pPr>
      <w:spacing w:before="280" w:after="280"/>
    </w:pPr>
  </w:style>
  <w:style w:type="paragraph" w:styleId="Header">
    <w:name w:val="header"/>
    <w:basedOn w:val="Normal"/>
    <w:rsid w:val="002D1A53"/>
  </w:style>
  <w:style w:type="paragraph" w:styleId="Footer">
    <w:name w:val="footer"/>
    <w:basedOn w:val="Normal"/>
    <w:rsid w:val="002D1A53"/>
  </w:style>
  <w:style w:type="paragraph" w:styleId="BalloonText">
    <w:name w:val="Balloon Text"/>
    <w:basedOn w:val="Normal"/>
    <w:rsid w:val="002D1A53"/>
    <w:rPr>
      <w:rFonts w:ascii="Tahoma" w:hAnsi="Tahoma" w:cs="Tahoma"/>
      <w:sz w:val="16"/>
      <w:szCs w:val="16"/>
    </w:rPr>
  </w:style>
  <w:style w:type="paragraph" w:customStyle="1" w:styleId="TegnTegnCharChar">
    <w:name w:val="Tegn Tegn Char Char"/>
    <w:basedOn w:val="Normal"/>
    <w:rsid w:val="002D1A53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paragraph" w:styleId="PlainText">
    <w:name w:val="Plain Text"/>
    <w:basedOn w:val="Normal"/>
    <w:rsid w:val="002D1A53"/>
    <w:rPr>
      <w:rFonts w:ascii="Consolas" w:eastAsia="Calibri" w:hAnsi="Consolas" w:cs="Consolas"/>
      <w:sz w:val="21"/>
      <w:szCs w:val="21"/>
      <w:lang w:val="da-DK"/>
    </w:rPr>
  </w:style>
  <w:style w:type="paragraph" w:styleId="ListParagraph">
    <w:name w:val="List Paragraph"/>
    <w:basedOn w:val="Normal"/>
    <w:qFormat/>
    <w:rsid w:val="002D1A53"/>
    <w:pPr>
      <w:ind w:left="1304"/>
    </w:pPr>
  </w:style>
  <w:style w:type="paragraph" w:styleId="NoSpacing">
    <w:name w:val="No Spacing"/>
    <w:basedOn w:val="Normal"/>
    <w:qFormat/>
    <w:rsid w:val="002D1A53"/>
    <w:rPr>
      <w:rFonts w:ascii="Calibri" w:eastAsia="Calibri" w:hAnsi="Calibri" w:cs="Calibri"/>
      <w:sz w:val="22"/>
      <w:szCs w:val="22"/>
      <w:lang w:val="en-US"/>
    </w:rPr>
  </w:style>
  <w:style w:type="paragraph" w:styleId="CommentText">
    <w:name w:val="annotation text"/>
    <w:basedOn w:val="Normal"/>
    <w:rsid w:val="002D1A53"/>
    <w:rPr>
      <w:sz w:val="20"/>
      <w:szCs w:val="20"/>
    </w:rPr>
  </w:style>
  <w:style w:type="paragraph" w:styleId="CommentSubject">
    <w:name w:val="annotation subject"/>
    <w:basedOn w:val="CommentText"/>
    <w:rsid w:val="002D1A53"/>
    <w:rPr>
      <w:b/>
      <w:bCs/>
    </w:rPr>
  </w:style>
  <w:style w:type="paragraph" w:styleId="DocumentMap">
    <w:name w:val="Document Map"/>
    <w:basedOn w:val="Normal"/>
    <w:rsid w:val="002D1A5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uiPriority w:val="99"/>
    <w:rsid w:val="002D1A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 New"/>
      <w:sz w:val="28"/>
      <w:szCs w:val="28"/>
      <w:lang w:val="en-CA"/>
    </w:rPr>
  </w:style>
  <w:style w:type="paragraph" w:customStyle="1" w:styleId="TableContents">
    <w:name w:val="Table Contents"/>
    <w:basedOn w:val="Normal"/>
    <w:rsid w:val="002D1A53"/>
    <w:pPr>
      <w:suppressLineNumbers/>
    </w:pPr>
  </w:style>
  <w:style w:type="paragraph" w:customStyle="1" w:styleId="TableHeading">
    <w:name w:val="Table Heading"/>
    <w:basedOn w:val="TableContents"/>
    <w:rsid w:val="002D1A53"/>
    <w:pPr>
      <w:jc w:val="center"/>
    </w:pPr>
    <w:rPr>
      <w:b/>
      <w:bCs/>
    </w:rPr>
  </w:style>
  <w:style w:type="paragraph" w:customStyle="1" w:styleId="PreformattedText">
    <w:name w:val="Preformatted Text"/>
    <w:basedOn w:val="Normal"/>
    <w:rsid w:val="002D1A53"/>
    <w:rPr>
      <w:rFonts w:ascii="DejaVu Sans Mono" w:eastAsia="DejaVu Sans Mono" w:hAnsi="DejaVu Sans Mono" w:cs="Lohit Hindi"/>
      <w:sz w:val="20"/>
      <w:szCs w:val="20"/>
    </w:rPr>
  </w:style>
  <w:style w:type="paragraph" w:customStyle="1" w:styleId="Quotations">
    <w:name w:val="Quotations"/>
    <w:basedOn w:val="Normal"/>
    <w:rsid w:val="002D1A53"/>
    <w:pPr>
      <w:spacing w:after="283"/>
      <w:ind w:left="567" w:right="567"/>
    </w:pPr>
  </w:style>
  <w:style w:type="paragraph" w:styleId="Title">
    <w:name w:val="Title"/>
    <w:basedOn w:val="Heading"/>
    <w:next w:val="TextBody"/>
    <w:qFormat/>
    <w:rsid w:val="002D1A53"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qFormat/>
    <w:rsid w:val="002D1A53"/>
    <w:pPr>
      <w:jc w:val="center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mc/articles/PMC293020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sfe.aceworkspace.net/sf/wiki/do/viewPage/projects.observable_and_investigation_mod/wiki/PropertyTyp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725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danka</cp:lastModifiedBy>
  <cp:revision>6</cp:revision>
  <cp:lastPrinted>2008-05-06T18:17:00Z</cp:lastPrinted>
  <dcterms:created xsi:type="dcterms:W3CDTF">2014-08-25T19:56:00Z</dcterms:created>
  <dcterms:modified xsi:type="dcterms:W3CDTF">2014-09-08T14:46:00Z</dcterms:modified>
  <dc:language>en-US</dc:language>
</cp:coreProperties>
</file>