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073" w:rsidRDefault="008B0BD6" w:rsidP="00AB6073">
      <w:pPr>
        <w:pStyle w:val="Title"/>
      </w:pPr>
      <w:r>
        <w:t xml:space="preserve">IHTSDO </w:t>
      </w:r>
      <w:r w:rsidR="00973CA9">
        <w:t>Content development work item</w:t>
      </w:r>
      <w:r w:rsidR="00675AE3">
        <w:t xml:space="preserve"> - Proposal</w:t>
      </w:r>
    </w:p>
    <w:p w:rsidR="00AB6073" w:rsidRDefault="00AB6073" w:rsidP="00AB6073">
      <w:pPr>
        <w:pStyle w:val="Heading1"/>
      </w:pPr>
      <w:bookmarkStart w:id="0" w:name="_Toc338843874"/>
      <w:r>
        <w:t>Title</w:t>
      </w:r>
      <w:bookmarkEnd w:id="0"/>
    </w:p>
    <w:p w:rsidR="00AB6073" w:rsidRDefault="003855DF" w:rsidP="00AB6073">
      <w:r>
        <w:t>ICNP</w:t>
      </w:r>
      <w:r w:rsidR="002508A4">
        <w:t xml:space="preserve"> </w:t>
      </w:r>
      <w:r>
        <w:t xml:space="preserve">to SNOMED CT </w:t>
      </w:r>
      <w:r w:rsidR="004013F8">
        <w:t xml:space="preserve">Nursing </w:t>
      </w:r>
      <w:r>
        <w:t>Diagnostic</w:t>
      </w:r>
      <w:r w:rsidR="002508A4">
        <w:t xml:space="preserve"> Problem</w:t>
      </w:r>
      <w:r>
        <w:t xml:space="preserve"> Concepts</w:t>
      </w:r>
      <w:r w:rsidR="002508A4">
        <w:t>:</w:t>
      </w:r>
      <w:r w:rsidR="004013F8">
        <w:t xml:space="preserve"> Content </w:t>
      </w:r>
      <w:r>
        <w:t xml:space="preserve">Development </w:t>
      </w:r>
      <w:r w:rsidR="004013F8">
        <w:t xml:space="preserve">and </w:t>
      </w:r>
      <w:proofErr w:type="spellStart"/>
      <w:r w:rsidR="004013F8">
        <w:t>Refset</w:t>
      </w:r>
      <w:proofErr w:type="spellEnd"/>
    </w:p>
    <w:p w:rsidR="00AB6073" w:rsidRPr="00AB6073" w:rsidRDefault="00AB6073" w:rsidP="00AB6073">
      <w:pPr>
        <w:pStyle w:val="Heading2"/>
      </w:pPr>
      <w:bookmarkStart w:id="1" w:name="_Toc338843875"/>
      <w:r>
        <w:t>Version Information</w:t>
      </w:r>
      <w:bookmarkEnd w:id="1"/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2808"/>
        <w:gridCol w:w="4860"/>
      </w:tblGrid>
      <w:tr w:rsidR="00336916" w:rsidRPr="00336916" w:rsidTr="00D31C34">
        <w:tc>
          <w:tcPr>
            <w:tcW w:w="2808" w:type="dxa"/>
          </w:tcPr>
          <w:p w:rsidR="00336916" w:rsidRPr="00336916" w:rsidRDefault="00336916" w:rsidP="00D31C34">
            <w:pPr>
              <w:pStyle w:val="NoSpacing"/>
            </w:pPr>
            <w:r w:rsidRPr="00336916">
              <w:t>Document Author</w:t>
            </w:r>
            <w:r w:rsidR="005F19E6">
              <w:t>(s)</w:t>
            </w:r>
            <w:r w:rsidRPr="00336916">
              <w:t>:</w:t>
            </w:r>
          </w:p>
        </w:tc>
        <w:tc>
          <w:tcPr>
            <w:tcW w:w="4860" w:type="dxa"/>
          </w:tcPr>
          <w:p w:rsidR="00336916" w:rsidRPr="00336916" w:rsidRDefault="00A52BFB" w:rsidP="00D31C34">
            <w:pPr>
              <w:pStyle w:val="NoSpacing"/>
            </w:pPr>
            <w:r>
              <w:t xml:space="preserve">Susan Matney, </w:t>
            </w:r>
            <w:proofErr w:type="spellStart"/>
            <w:r>
              <w:t>Zac</w:t>
            </w:r>
            <w:proofErr w:type="spellEnd"/>
            <w:r>
              <w:t xml:space="preserve"> Whitewood-</w:t>
            </w:r>
            <w:proofErr w:type="spellStart"/>
            <w:r>
              <w:t>Moores</w:t>
            </w:r>
            <w:proofErr w:type="spellEnd"/>
            <w:r w:rsidR="003855DF">
              <w:t xml:space="preserve">, Amy </w:t>
            </w:r>
            <w:proofErr w:type="spellStart"/>
            <w:r w:rsidR="003855DF">
              <w:t>Coenen</w:t>
            </w:r>
            <w:proofErr w:type="spellEnd"/>
          </w:p>
        </w:tc>
      </w:tr>
      <w:tr w:rsidR="00336916" w:rsidRPr="00336916" w:rsidTr="00D31C34">
        <w:tc>
          <w:tcPr>
            <w:tcW w:w="2808" w:type="dxa"/>
          </w:tcPr>
          <w:p w:rsidR="00336916" w:rsidRPr="00336916" w:rsidRDefault="001828B4" w:rsidP="00D31C34">
            <w:pPr>
              <w:pStyle w:val="NoSpacing"/>
            </w:pPr>
            <w:r>
              <w:t>Proposer</w:t>
            </w:r>
            <w:r w:rsidR="00B61A9F" w:rsidRPr="00336916">
              <w:t>:</w:t>
            </w:r>
          </w:p>
        </w:tc>
        <w:tc>
          <w:tcPr>
            <w:tcW w:w="4860" w:type="dxa"/>
          </w:tcPr>
          <w:p w:rsidR="00336916" w:rsidRPr="00336916" w:rsidRDefault="00D31C34" w:rsidP="00D31C34">
            <w:pPr>
              <w:pStyle w:val="NoSpacing"/>
            </w:pPr>
            <w:r>
              <w:t>Nursing Special Interest Group</w:t>
            </w:r>
          </w:p>
        </w:tc>
      </w:tr>
      <w:tr w:rsidR="00B61A9F" w:rsidRPr="00336916" w:rsidTr="00D31C34">
        <w:tc>
          <w:tcPr>
            <w:tcW w:w="2808" w:type="dxa"/>
          </w:tcPr>
          <w:p w:rsidR="00B61A9F" w:rsidRPr="00336916" w:rsidRDefault="00B61A9F" w:rsidP="00D31C34">
            <w:pPr>
              <w:pStyle w:val="NoSpacing"/>
            </w:pPr>
            <w:r w:rsidRPr="00336916">
              <w:t>Version:</w:t>
            </w:r>
          </w:p>
        </w:tc>
        <w:tc>
          <w:tcPr>
            <w:tcW w:w="4860" w:type="dxa"/>
          </w:tcPr>
          <w:p w:rsidR="00B61A9F" w:rsidRPr="00336916" w:rsidRDefault="00A52BFB" w:rsidP="00D31C34">
            <w:pPr>
              <w:pStyle w:val="NoSpacing"/>
            </w:pPr>
            <w:r>
              <w:t>1</w:t>
            </w:r>
          </w:p>
        </w:tc>
      </w:tr>
      <w:tr w:rsidR="00B61A9F" w:rsidRPr="00336916" w:rsidTr="00D31C34">
        <w:tc>
          <w:tcPr>
            <w:tcW w:w="2808" w:type="dxa"/>
          </w:tcPr>
          <w:p w:rsidR="00B61A9F" w:rsidRPr="00336916" w:rsidRDefault="00B61A9F" w:rsidP="00D31C34">
            <w:pPr>
              <w:pStyle w:val="NoSpacing"/>
            </w:pPr>
            <w:r>
              <w:t>Date C</w:t>
            </w:r>
            <w:r w:rsidRPr="00336916">
              <w:t>reated:</w:t>
            </w:r>
          </w:p>
        </w:tc>
        <w:tc>
          <w:tcPr>
            <w:tcW w:w="4860" w:type="dxa"/>
          </w:tcPr>
          <w:p w:rsidR="00B61A9F" w:rsidRPr="00336916" w:rsidRDefault="0090039E" w:rsidP="00D31C34">
            <w:pPr>
              <w:pStyle w:val="NoSpacing"/>
            </w:pPr>
            <w:r>
              <w:t>3/06</w:t>
            </w:r>
            <w:r w:rsidR="00A52BFB">
              <w:t>/2014</w:t>
            </w:r>
          </w:p>
        </w:tc>
      </w:tr>
      <w:tr w:rsidR="00AB6073" w:rsidRPr="00336916" w:rsidTr="00D31C34">
        <w:tc>
          <w:tcPr>
            <w:tcW w:w="2808" w:type="dxa"/>
          </w:tcPr>
          <w:p w:rsidR="00AB6073" w:rsidRDefault="00AB6073" w:rsidP="00D31C34">
            <w:pPr>
              <w:pStyle w:val="NoSpacing"/>
            </w:pPr>
            <w:r>
              <w:t>Document status</w:t>
            </w:r>
          </w:p>
        </w:tc>
        <w:sdt>
          <w:sdtPr>
            <w:alias w:val="Document status"/>
            <w:tag w:val="Document status"/>
            <w:id w:val="1154029643"/>
            <w:lock w:val="sdtLocked"/>
            <w:placeholder>
              <w:docPart w:val="DefaultPlaceholder_1082065159"/>
            </w:placeholder>
            <w:comboBox>
              <w:listItem w:displayText="Draft" w:value="Draft"/>
              <w:listItem w:displayText="Final, awaiting approval" w:value="Final, awaiting approval"/>
              <w:listItem w:displayText="Final, approved" w:value="Final, approved"/>
            </w:comboBox>
          </w:sdtPr>
          <w:sdtContent>
            <w:tc>
              <w:tcPr>
                <w:tcW w:w="4860" w:type="dxa"/>
              </w:tcPr>
              <w:p w:rsidR="00AB6073" w:rsidRPr="00336916" w:rsidRDefault="00247A4F" w:rsidP="00D31C34">
                <w:pPr>
                  <w:pStyle w:val="NoSpacing"/>
                </w:pPr>
                <w:r>
                  <w:t>Draft</w:t>
                </w:r>
              </w:p>
            </w:tc>
          </w:sdtContent>
        </w:sdt>
      </w:tr>
    </w:tbl>
    <w:p w:rsidR="00B346BB" w:rsidRDefault="00D31C34" w:rsidP="00B346BB">
      <w:pPr>
        <w:pStyle w:val="Heading2"/>
      </w:pPr>
      <w:bookmarkStart w:id="2" w:name="_Toc338843876"/>
      <w:r>
        <w:br w:type="textWrapping" w:clear="all"/>
      </w:r>
    </w:p>
    <w:p w:rsidR="00B346BB" w:rsidRPr="00B346BB" w:rsidRDefault="00AB6073" w:rsidP="00B346BB">
      <w:pPr>
        <w:pStyle w:val="Heading2"/>
        <w:rPr>
          <w:rFonts w:asciiTheme="minorHAnsi" w:hAnsiTheme="minorHAnsi"/>
          <w:b w:val="0"/>
          <w:color w:val="auto"/>
          <w:sz w:val="22"/>
          <w:szCs w:val="22"/>
        </w:rPr>
      </w:pPr>
      <w:r>
        <w:t>Document review</w:t>
      </w:r>
      <w:bookmarkEnd w:id="2"/>
      <w:r w:rsidR="00B346BB">
        <w:t xml:space="preserve"> – </w:t>
      </w:r>
      <w:r w:rsidR="00B346BB" w:rsidRPr="00B346BB">
        <w:rPr>
          <w:rFonts w:asciiTheme="minorHAnsi" w:hAnsiTheme="minorHAnsi"/>
          <w:b w:val="0"/>
          <w:color w:val="auto"/>
          <w:sz w:val="22"/>
          <w:szCs w:val="22"/>
        </w:rPr>
        <w:t xml:space="preserve">for usage by Healthcare Professional group when </w:t>
      </w:r>
      <w:r w:rsidR="00B346BB">
        <w:rPr>
          <w:rFonts w:asciiTheme="minorHAnsi" w:hAnsiTheme="minorHAnsi"/>
          <w:b w:val="0"/>
          <w:color w:val="auto"/>
          <w:sz w:val="22"/>
          <w:szCs w:val="22"/>
        </w:rPr>
        <w:t>agreeing</w:t>
      </w:r>
      <w:r w:rsidR="00B346BB" w:rsidRPr="00B346BB">
        <w:rPr>
          <w:rFonts w:asciiTheme="minorHAnsi" w:hAnsiTheme="minorHAnsi"/>
          <w:b w:val="0"/>
          <w:color w:val="auto"/>
          <w:sz w:val="22"/>
          <w:szCs w:val="22"/>
        </w:rPr>
        <w:t xml:space="preserve"> proposal</w:t>
      </w:r>
    </w:p>
    <w:tbl>
      <w:tblPr>
        <w:tblStyle w:val="TableGrid"/>
        <w:tblW w:w="0" w:type="auto"/>
        <w:tblLook w:val="04A0"/>
      </w:tblPr>
      <w:tblGrid>
        <w:gridCol w:w="3080"/>
        <w:gridCol w:w="1438"/>
        <w:gridCol w:w="4724"/>
      </w:tblGrid>
      <w:tr w:rsidR="00AB6073" w:rsidTr="005A0F9F">
        <w:tc>
          <w:tcPr>
            <w:tcW w:w="3080" w:type="dxa"/>
          </w:tcPr>
          <w:p w:rsidR="00AB6073" w:rsidRDefault="00AB6073" w:rsidP="00AB6073">
            <w:pPr>
              <w:pStyle w:val="Heading4"/>
              <w:jc w:val="center"/>
              <w:outlineLvl w:val="3"/>
            </w:pPr>
            <w:r>
              <w:t>Reviewer</w:t>
            </w:r>
          </w:p>
        </w:tc>
        <w:tc>
          <w:tcPr>
            <w:tcW w:w="1438" w:type="dxa"/>
          </w:tcPr>
          <w:p w:rsidR="00AB6073" w:rsidRDefault="00AB6073" w:rsidP="00AB6073">
            <w:pPr>
              <w:pStyle w:val="Heading4"/>
              <w:jc w:val="center"/>
              <w:outlineLvl w:val="3"/>
            </w:pPr>
            <w:r>
              <w:t>Review date</w:t>
            </w:r>
          </w:p>
        </w:tc>
        <w:tc>
          <w:tcPr>
            <w:tcW w:w="4724" w:type="dxa"/>
          </w:tcPr>
          <w:p w:rsidR="00AB6073" w:rsidRDefault="005A0F9F" w:rsidP="00AB6073">
            <w:pPr>
              <w:pStyle w:val="Heading4"/>
              <w:jc w:val="center"/>
              <w:outlineLvl w:val="3"/>
            </w:pPr>
            <w:r>
              <w:t>Comment</w:t>
            </w:r>
          </w:p>
        </w:tc>
      </w:tr>
      <w:tr w:rsidR="00AB6073" w:rsidTr="005A0F9F">
        <w:tc>
          <w:tcPr>
            <w:tcW w:w="3080" w:type="dxa"/>
          </w:tcPr>
          <w:p w:rsidR="00AB6073" w:rsidRDefault="00AB6073" w:rsidP="00AB6073"/>
        </w:tc>
        <w:tc>
          <w:tcPr>
            <w:tcW w:w="1438" w:type="dxa"/>
          </w:tcPr>
          <w:p w:rsidR="00AB6073" w:rsidRDefault="00AB6073" w:rsidP="00AB6073"/>
        </w:tc>
        <w:tc>
          <w:tcPr>
            <w:tcW w:w="4724" w:type="dxa"/>
          </w:tcPr>
          <w:p w:rsidR="00AB6073" w:rsidRDefault="00AB6073" w:rsidP="00AB6073"/>
        </w:tc>
      </w:tr>
      <w:tr w:rsidR="00AB6073" w:rsidTr="005A0F9F">
        <w:tc>
          <w:tcPr>
            <w:tcW w:w="3080" w:type="dxa"/>
          </w:tcPr>
          <w:p w:rsidR="00AB6073" w:rsidRDefault="00AB6073" w:rsidP="00AB6073"/>
        </w:tc>
        <w:tc>
          <w:tcPr>
            <w:tcW w:w="1438" w:type="dxa"/>
          </w:tcPr>
          <w:p w:rsidR="00AB6073" w:rsidRDefault="00AB6073" w:rsidP="00AB6073"/>
        </w:tc>
        <w:tc>
          <w:tcPr>
            <w:tcW w:w="4724" w:type="dxa"/>
          </w:tcPr>
          <w:p w:rsidR="00AB6073" w:rsidRDefault="00AB6073" w:rsidP="00AB6073"/>
        </w:tc>
      </w:tr>
      <w:tr w:rsidR="00AB6073" w:rsidTr="005A0F9F">
        <w:tc>
          <w:tcPr>
            <w:tcW w:w="3080" w:type="dxa"/>
          </w:tcPr>
          <w:p w:rsidR="00AB6073" w:rsidRDefault="00AB6073" w:rsidP="00AB6073"/>
        </w:tc>
        <w:tc>
          <w:tcPr>
            <w:tcW w:w="1438" w:type="dxa"/>
          </w:tcPr>
          <w:p w:rsidR="00AB6073" w:rsidRDefault="00AB6073" w:rsidP="00AB6073"/>
        </w:tc>
        <w:tc>
          <w:tcPr>
            <w:tcW w:w="4724" w:type="dxa"/>
          </w:tcPr>
          <w:p w:rsidR="00AB6073" w:rsidRDefault="00AB6073" w:rsidP="00AB6073"/>
        </w:tc>
      </w:tr>
    </w:tbl>
    <w:p w:rsidR="001E2C46" w:rsidRDefault="001828B4" w:rsidP="001E2C46">
      <w:pPr>
        <w:pStyle w:val="Heading2"/>
      </w:pPr>
      <w:r>
        <w:t xml:space="preserve">Proposed </w:t>
      </w:r>
      <w:r w:rsidR="00B346BB">
        <w:t>business</w:t>
      </w:r>
      <w:r w:rsidR="00680707">
        <w:t xml:space="preserve"> p</w:t>
      </w:r>
      <w:r w:rsidR="001E2C46">
        <w:t>urpose</w:t>
      </w:r>
      <w:r w:rsidR="00B346BB">
        <w:t xml:space="preserve"> supported by development</w:t>
      </w:r>
    </w:p>
    <w:p w:rsidR="003855DF" w:rsidRPr="00C21BAB" w:rsidRDefault="003855DF" w:rsidP="003855DF">
      <w:pPr>
        <w:spacing w:after="0"/>
      </w:pPr>
      <w:r w:rsidRPr="00C21BAB">
        <w:t>Requestors have identified various needs for the mapping ICNP to SNOMED CT</w:t>
      </w:r>
      <w:r w:rsidR="002508A4">
        <w:t xml:space="preserve"> concepts</w:t>
      </w:r>
      <w:r w:rsidRPr="00C21BAB">
        <w:t>, including</w:t>
      </w:r>
      <w:r>
        <w:t xml:space="preserve"> to</w:t>
      </w:r>
      <w:r w:rsidRPr="00C21BAB">
        <w:t>:</w:t>
      </w:r>
    </w:p>
    <w:p w:rsidR="003855DF" w:rsidRDefault="003855DF" w:rsidP="003855DF">
      <w:pPr>
        <w:pStyle w:val="ListParagraph"/>
        <w:numPr>
          <w:ilvl w:val="0"/>
          <w:numId w:val="2"/>
        </w:numPr>
        <w:spacing w:after="0"/>
      </w:pPr>
      <w:r>
        <w:t>Provide a smooth path for the integration of SNOMED CT into the nursing domain, by connecting it to a nursing specific terminology with broad international acceptance and use.</w:t>
      </w:r>
    </w:p>
    <w:p w:rsidR="003855DF" w:rsidRDefault="003855DF" w:rsidP="003855DF">
      <w:pPr>
        <w:pStyle w:val="ListParagraph"/>
        <w:numPr>
          <w:ilvl w:val="0"/>
          <w:numId w:val="2"/>
        </w:numPr>
        <w:spacing w:after="0"/>
      </w:pPr>
      <w:r>
        <w:t xml:space="preserve">Allow for continued use of ICNP, while also enabling the integration within and interoperability between EHRs of nursing data through </w:t>
      </w:r>
      <w:smartTag w:uri="urn:schemas-microsoft-com:office:smarttags" w:element="Street">
        <w:smartTag w:uri="urn:schemas-microsoft-com:office:smarttags" w:element="address">
          <w:r>
            <w:t>SNOMED CT</w:t>
          </w:r>
        </w:smartTag>
      </w:smartTag>
      <w:r>
        <w:t xml:space="preserve"> as a reference terminology.</w:t>
      </w:r>
    </w:p>
    <w:p w:rsidR="003855DF" w:rsidRDefault="003855DF" w:rsidP="003855DF">
      <w:pPr>
        <w:pStyle w:val="ListParagraph"/>
        <w:numPr>
          <w:ilvl w:val="0"/>
          <w:numId w:val="2"/>
        </w:numPr>
        <w:spacing w:after="0"/>
      </w:pPr>
      <w:r>
        <w:t xml:space="preserve">Leverage an industry standard </w:t>
      </w:r>
      <w:r w:rsidR="00CB6514">
        <w:t>equivalency table</w:t>
      </w:r>
      <w:r>
        <w:t xml:space="preserve">, as opposed to every user </w:t>
      </w:r>
      <w:r w:rsidR="00434105">
        <w:t xml:space="preserve">creating </w:t>
      </w:r>
      <w:r>
        <w:t>a separate map, at great expense to the industry and with significant risk for inconsistency and errors in mapping.</w:t>
      </w:r>
    </w:p>
    <w:p w:rsidR="003855DF" w:rsidRDefault="003855DF" w:rsidP="003855DF">
      <w:pPr>
        <w:spacing w:after="0"/>
      </w:pPr>
    </w:p>
    <w:p w:rsidR="003855DF" w:rsidRDefault="003855DF" w:rsidP="003855DF">
      <w:pPr>
        <w:spacing w:after="0"/>
      </w:pPr>
    </w:p>
    <w:p w:rsidR="001E2C46" w:rsidRDefault="004013F8" w:rsidP="007076A7">
      <w:pPr>
        <w:pStyle w:val="NoSpacing"/>
      </w:pPr>
      <w:r>
        <w:t xml:space="preserve">This problem list </w:t>
      </w:r>
      <w:proofErr w:type="spellStart"/>
      <w:r>
        <w:t>refset</w:t>
      </w:r>
      <w:proofErr w:type="spellEnd"/>
      <w:r>
        <w:t xml:space="preserve"> </w:t>
      </w:r>
      <w:r w:rsidR="00434105">
        <w:t>may</w:t>
      </w:r>
      <w:r>
        <w:t xml:space="preserve"> be used as a pick-list within systems by nurses to document the nursing diagnosis/problem. Within the U.S., this </w:t>
      </w:r>
      <w:proofErr w:type="spellStart"/>
      <w:r>
        <w:t>refset</w:t>
      </w:r>
      <w:proofErr w:type="spellEnd"/>
      <w:r>
        <w:t xml:space="preserve"> will meet the mandated criteria for the documenting a problem on the patient’s care record.</w:t>
      </w:r>
      <w:r w:rsidR="000472CA">
        <w:t xml:space="preserve"> In other countries, the </w:t>
      </w:r>
      <w:proofErr w:type="spellStart"/>
      <w:r w:rsidR="000472CA">
        <w:t>refset</w:t>
      </w:r>
      <w:proofErr w:type="spellEnd"/>
      <w:r w:rsidR="000472CA">
        <w:t xml:space="preserve"> can facilitate system developers and nurses to select nursing content for EHR applications.</w:t>
      </w:r>
      <w:r>
        <w:t xml:space="preserve"> </w:t>
      </w:r>
      <w:r w:rsidR="00C3452D">
        <w:t xml:space="preserve">The ICNP problem concepts are developed to be consistent with the ISO 18104: </w:t>
      </w:r>
      <w:proofErr w:type="spellStart"/>
      <w:r w:rsidR="00C3452D">
        <w:t>Categorial</w:t>
      </w:r>
      <w:proofErr w:type="spellEnd"/>
      <w:r w:rsidR="00C3452D">
        <w:t xml:space="preserve"> structures for representation of nursing diagnoses and nursing actions in terminological systems.</w:t>
      </w:r>
    </w:p>
    <w:p w:rsidR="001E2C46" w:rsidRDefault="001E2C46" w:rsidP="001E2C46">
      <w:pPr>
        <w:pStyle w:val="Heading2"/>
      </w:pPr>
      <w:r>
        <w:t>Statement of Problem or Need</w:t>
      </w:r>
    </w:p>
    <w:p w:rsidR="003855DF" w:rsidRPr="000472CA" w:rsidRDefault="003855DF" w:rsidP="003855DF">
      <w:pPr>
        <w:tabs>
          <w:tab w:val="left" w:pos="6045"/>
        </w:tabs>
        <w:spacing w:after="0"/>
      </w:pPr>
      <w:r>
        <w:t xml:space="preserve">Nurses </w:t>
      </w:r>
      <w:r w:rsidR="000472CA">
        <w:t xml:space="preserve">make </w:t>
      </w:r>
      <w:proofErr w:type="gramStart"/>
      <w:r w:rsidR="000472CA">
        <w:t xml:space="preserve">up </w:t>
      </w:r>
      <w:r>
        <w:t xml:space="preserve"> the</w:t>
      </w:r>
      <w:proofErr w:type="gramEnd"/>
      <w:r>
        <w:t xml:space="preserve"> largest </w:t>
      </w:r>
      <w:r w:rsidR="000472CA">
        <w:t>number</w:t>
      </w:r>
      <w:r w:rsidR="00516319">
        <w:t xml:space="preserve"> </w:t>
      </w:r>
      <w:r w:rsidR="000472CA">
        <w:t xml:space="preserve">of </w:t>
      </w:r>
      <w:r>
        <w:t xml:space="preserve">healthcare </w:t>
      </w:r>
      <w:r w:rsidR="000472CA">
        <w:t xml:space="preserve">professionals </w:t>
      </w:r>
      <w:r>
        <w:t xml:space="preserve"> and are required to document nursing problem</w:t>
      </w:r>
      <w:r w:rsidR="000472CA">
        <w:t>(s)</w:t>
      </w:r>
      <w:r>
        <w:t xml:space="preserve"> as part of the nursing process. There is currently no international SNOMED CT nursing </w:t>
      </w:r>
      <w:proofErr w:type="spellStart"/>
      <w:r>
        <w:t>refsets</w:t>
      </w:r>
      <w:proofErr w:type="spellEnd"/>
      <w:r>
        <w:t xml:space="preserve"> available</w:t>
      </w:r>
      <w:r w:rsidR="000472CA">
        <w:t xml:space="preserve"> for nursing problems</w:t>
      </w:r>
      <w:r>
        <w:t xml:space="preserve">. </w:t>
      </w:r>
      <w:r w:rsidRPr="00C21BAB">
        <w:t xml:space="preserve">The International Council of Nurses (ICN) has a formal </w:t>
      </w:r>
      <w:r w:rsidRPr="00C21BAB">
        <w:lastRenderedPageBreak/>
        <w:t xml:space="preserve">Harmonisation Agreement with IHTSDO to </w:t>
      </w:r>
      <w:r w:rsidRPr="00FA2FBE">
        <w:t>‘to advance terminology harmonization and foster interoperability in health information systems’</w:t>
      </w:r>
      <w:r w:rsidRPr="00F61A4A">
        <w:rPr>
          <w:i/>
        </w:rPr>
        <w:t>.</w:t>
      </w:r>
      <w:r w:rsidR="000472CA">
        <w:t xml:space="preserve"> The ICN develops and maintains the ICNP, which includes content for problems</w:t>
      </w:r>
      <w:r w:rsidR="001439BE">
        <w:t xml:space="preserve"> diagnosed by nurses</w:t>
      </w:r>
      <w:r w:rsidR="000472CA">
        <w:t xml:space="preserve">.  </w:t>
      </w:r>
    </w:p>
    <w:p w:rsidR="003855DF" w:rsidRDefault="003855DF" w:rsidP="003855DF">
      <w:pPr>
        <w:tabs>
          <w:tab w:val="left" w:pos="6045"/>
        </w:tabs>
        <w:spacing w:after="0"/>
        <w:rPr>
          <w:i/>
        </w:rPr>
      </w:pPr>
    </w:p>
    <w:p w:rsidR="003855DF" w:rsidRDefault="003855DF" w:rsidP="003855DF">
      <w:pPr>
        <w:tabs>
          <w:tab w:val="left" w:pos="6045"/>
        </w:tabs>
        <w:spacing w:after="0"/>
      </w:pPr>
      <w:r>
        <w:rPr>
          <w:i/>
        </w:rPr>
        <w:t xml:space="preserve"> </w:t>
      </w:r>
      <w:r w:rsidRPr="00C21BAB">
        <w:t xml:space="preserve">This project supports </w:t>
      </w:r>
      <w:r>
        <w:t xml:space="preserve">two of the IHTSDO’s strategic priorities to 2015: </w:t>
      </w:r>
    </w:p>
    <w:p w:rsidR="003855DF" w:rsidRPr="00C70856" w:rsidRDefault="003855DF" w:rsidP="003855DF">
      <w:pPr>
        <w:tabs>
          <w:tab w:val="left" w:pos="6045"/>
        </w:tabs>
        <w:spacing w:after="0"/>
      </w:pPr>
      <w:r>
        <w:t xml:space="preserve">1. </w:t>
      </w:r>
      <w:r w:rsidRPr="00C70856">
        <w:t xml:space="preserve">Make it easier to use </w:t>
      </w:r>
      <w:smartTag w:uri="urn:schemas-microsoft-com:office:smarttags" w:element="Street">
        <w:smartTag w:uri="urn:schemas-microsoft-com:office:smarttags" w:element="address">
          <w:r w:rsidRPr="00C70856">
            <w:t>SNOMED CT</w:t>
          </w:r>
        </w:smartTag>
      </w:smartTag>
      <w:r>
        <w:t xml:space="preserve"> for priority use cases</w:t>
      </w:r>
      <w:r w:rsidRPr="00C70856">
        <w:t xml:space="preserve"> </w:t>
      </w:r>
    </w:p>
    <w:p w:rsidR="001E2C46" w:rsidRDefault="003855DF" w:rsidP="003855DF">
      <w:pPr>
        <w:pStyle w:val="NoSpacing"/>
      </w:pPr>
      <w:r w:rsidRPr="00C70856">
        <w:t xml:space="preserve">3. Facilitate use of </w:t>
      </w:r>
      <w:smartTag w:uri="urn:schemas-microsoft-com:office:smarttags" w:element="Street">
        <w:smartTag w:uri="urn:schemas-microsoft-com:office:smarttags" w:element="address">
          <w:r w:rsidRPr="00C70856">
            <w:t>SNOMED CT</w:t>
          </w:r>
        </w:smartTag>
      </w:smartTag>
      <w:r w:rsidRPr="00C70856">
        <w:t xml:space="preserve"> with other international standards</w:t>
      </w:r>
    </w:p>
    <w:p w:rsidR="001E2C46" w:rsidRDefault="001828B4" w:rsidP="001E2C46">
      <w:pPr>
        <w:pStyle w:val="Heading2"/>
      </w:pPr>
      <w:r>
        <w:t xml:space="preserve">Proposed </w:t>
      </w:r>
      <w:r w:rsidR="00680707">
        <w:t>work summary d</w:t>
      </w:r>
      <w:r w:rsidR="001E2C46">
        <w:t>escription</w:t>
      </w:r>
    </w:p>
    <w:p w:rsidR="00516319" w:rsidRDefault="00905B1B" w:rsidP="001E2C46">
      <w:pPr>
        <w:pStyle w:val="NoSpacing"/>
      </w:pPr>
      <w:r>
        <w:t>This work is a collaborative effort</w:t>
      </w:r>
      <w:r w:rsidR="00C3452D">
        <w:t xml:space="preserve"> with </w:t>
      </w:r>
      <w:r>
        <w:t xml:space="preserve">the International Council of </w:t>
      </w:r>
      <w:r w:rsidR="00C3452D">
        <w:t>N</w:t>
      </w:r>
      <w:r>
        <w:t>urses</w:t>
      </w:r>
      <w:r w:rsidR="00C3452D">
        <w:t xml:space="preserve"> (ICN)</w:t>
      </w:r>
      <w:r>
        <w:t xml:space="preserve">. The project will consist of two phases 1) the addition of ICNP nursing problems that do not exist in SNOMED CT; and 2) the creation of the nursing problem </w:t>
      </w:r>
      <w:proofErr w:type="spellStart"/>
      <w:r>
        <w:t>refset</w:t>
      </w:r>
      <w:proofErr w:type="spellEnd"/>
      <w:r>
        <w:t>.</w:t>
      </w:r>
      <w:r w:rsidR="00516319">
        <w:t xml:space="preserve">  </w:t>
      </w:r>
    </w:p>
    <w:p w:rsidR="00516319" w:rsidRDefault="00516319" w:rsidP="001E2C46">
      <w:pPr>
        <w:pStyle w:val="NoSpacing"/>
      </w:pPr>
    </w:p>
    <w:p w:rsidR="001E2C46" w:rsidRDefault="00516319" w:rsidP="001E2C46">
      <w:pPr>
        <w:pStyle w:val="NoSpacing"/>
      </w:pPr>
      <w:r>
        <w:t>Future projects will focus on ICNP content for nursing interventions and patient outcomes or goals.</w:t>
      </w:r>
    </w:p>
    <w:p w:rsidR="00336916" w:rsidRDefault="002904FA" w:rsidP="00336916">
      <w:pPr>
        <w:pStyle w:val="Heading2"/>
      </w:pPr>
      <w:r>
        <w:t>Objectives</w:t>
      </w:r>
    </w:p>
    <w:p w:rsidR="003855DF" w:rsidRDefault="003855DF" w:rsidP="003855DF">
      <w:r w:rsidRPr="00F61A4A">
        <w:t xml:space="preserve">To </w:t>
      </w:r>
      <w:r>
        <w:t xml:space="preserve">promote and </w:t>
      </w:r>
      <w:r w:rsidRPr="00F61A4A">
        <w:t>support implementations of SNOMED CT in clin</w:t>
      </w:r>
      <w:r>
        <w:t>ical</w:t>
      </w:r>
      <w:r w:rsidRPr="00F61A4A">
        <w:t xml:space="preserve"> systems used by nurses </w:t>
      </w:r>
      <w:r>
        <w:t xml:space="preserve">through the provision of a maintained </w:t>
      </w:r>
      <w:r w:rsidR="00CB6514">
        <w:t xml:space="preserve">equivalency table </w:t>
      </w:r>
      <w:proofErr w:type="gramStart"/>
      <w:r>
        <w:t xml:space="preserve">between  </w:t>
      </w:r>
      <w:r w:rsidRPr="00C21BAB">
        <w:t>pre</w:t>
      </w:r>
      <w:proofErr w:type="gramEnd"/>
      <w:r w:rsidRPr="00C21BAB">
        <w:t xml:space="preserve">-coordinated diagnostic concepts  </w:t>
      </w:r>
      <w:r>
        <w:t>in ICNP and</w:t>
      </w:r>
      <w:r w:rsidRPr="00C21BAB">
        <w:t xml:space="preserve"> clinical findings in SNOMED CT</w:t>
      </w:r>
      <w:r w:rsidR="00CB6514">
        <w:t>.</w:t>
      </w:r>
      <w:r w:rsidR="00945809">
        <w:t xml:space="preserve"> NOTE we are only providing equivalent concepts in the </w:t>
      </w:r>
      <w:proofErr w:type="spellStart"/>
      <w:r w:rsidR="00945809">
        <w:t>refset</w:t>
      </w:r>
      <w:proofErr w:type="spellEnd"/>
      <w:r w:rsidR="00945809">
        <w:t xml:space="preserve"> (not mappings such as “narrower” or ‘b</w:t>
      </w:r>
      <w:r w:rsidR="00FC1FB1">
        <w:t>r</w:t>
      </w:r>
      <w:r w:rsidR="00945809">
        <w:t>oader”)</w:t>
      </w:r>
    </w:p>
    <w:p w:rsidR="00CB6514" w:rsidRPr="003855DF" w:rsidRDefault="00CB6514" w:rsidP="003855DF"/>
    <w:p w:rsidR="00336916" w:rsidRDefault="00336916" w:rsidP="00336916">
      <w:r>
        <w:t>&lt;</w:t>
      </w:r>
      <w:r w:rsidR="002904FA">
        <w:t>Define the sp</w:t>
      </w:r>
      <w:r w:rsidR="00680707">
        <w:t>ecific Objectives of the proposed work</w:t>
      </w:r>
      <w:r w:rsidR="002904FA">
        <w:t xml:space="preserve"> that correlate to the IHTSDO strat</w:t>
      </w:r>
      <w:r w:rsidR="00680707">
        <w:t>egic initiatives.  Every</w:t>
      </w:r>
      <w:r w:rsidR="002904FA">
        <w:t xml:space="preserve"> objective must relate to at least one strategic initiative </w:t>
      </w:r>
      <w:r w:rsidRPr="00336916">
        <w:t>&gt;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2904FA" w:rsidTr="002904FA">
        <w:tc>
          <w:tcPr>
            <w:tcW w:w="4621" w:type="dxa"/>
          </w:tcPr>
          <w:p w:rsidR="002904FA" w:rsidRDefault="00723D1B" w:rsidP="00336916">
            <w:r>
              <w:t>IHTSDO Strategic Plan - Use case</w:t>
            </w:r>
          </w:p>
        </w:tc>
        <w:tc>
          <w:tcPr>
            <w:tcW w:w="4621" w:type="dxa"/>
          </w:tcPr>
          <w:p w:rsidR="002904FA" w:rsidRDefault="00680707" w:rsidP="00680707">
            <w:r>
              <w:t>Proposed work o</w:t>
            </w:r>
            <w:r w:rsidR="002904FA">
              <w:t>bjective</w:t>
            </w:r>
          </w:p>
        </w:tc>
      </w:tr>
      <w:tr w:rsidR="0098052A" w:rsidTr="002904FA">
        <w:tc>
          <w:tcPr>
            <w:tcW w:w="4621" w:type="dxa"/>
          </w:tcPr>
          <w:p w:rsidR="0098052A" w:rsidRDefault="0098052A" w:rsidP="00973FB8">
            <w:r>
              <w:t xml:space="preserve">Use Case #1 </w:t>
            </w:r>
          </w:p>
        </w:tc>
        <w:tc>
          <w:tcPr>
            <w:tcW w:w="4621" w:type="dxa"/>
          </w:tcPr>
          <w:p w:rsidR="0098052A" w:rsidRPr="00AD02C0" w:rsidRDefault="0098052A" w:rsidP="00973FB8">
            <w:pPr>
              <w:pStyle w:val="NormalWeb"/>
              <w:rPr>
                <w:rFonts w:asciiTheme="minorHAnsi" w:hAnsiTheme="minorHAnsi" w:cstheme="minorHAnsi"/>
              </w:rPr>
            </w:pPr>
            <w:r w:rsidRPr="00AD02C0">
              <w:rPr>
                <w:rFonts w:asciiTheme="minorHAnsi" w:hAnsiTheme="minorHAnsi" w:cstheme="minorHAnsi"/>
                <w:sz w:val="22"/>
                <w:szCs w:val="22"/>
              </w:rPr>
              <w:t>Broaden the use of SNOMED CT, within and across health information systems, countries and professions.</w:t>
            </w:r>
          </w:p>
        </w:tc>
      </w:tr>
      <w:tr w:rsidR="0098052A" w:rsidTr="002904FA">
        <w:tc>
          <w:tcPr>
            <w:tcW w:w="4621" w:type="dxa"/>
          </w:tcPr>
          <w:p w:rsidR="0098052A" w:rsidRDefault="0098052A" w:rsidP="00973FB8">
            <w:r>
              <w:t>Use Case #2</w:t>
            </w:r>
          </w:p>
        </w:tc>
        <w:tc>
          <w:tcPr>
            <w:tcW w:w="4621" w:type="dxa"/>
          </w:tcPr>
          <w:p w:rsidR="0098052A" w:rsidRPr="00AD02C0" w:rsidRDefault="0098052A" w:rsidP="00973FB8">
            <w:pPr>
              <w:pStyle w:val="NormalWeb"/>
              <w:rPr>
                <w:rFonts w:asciiTheme="minorHAnsi" w:hAnsiTheme="minorHAnsi" w:cstheme="minorHAnsi"/>
              </w:rPr>
            </w:pPr>
            <w:r w:rsidRPr="00AD02C0">
              <w:rPr>
                <w:rFonts w:asciiTheme="minorHAnsi" w:hAnsiTheme="minorHAnsi" w:cstheme="minorHAnsi"/>
                <w:sz w:val="22"/>
                <w:szCs w:val="22"/>
              </w:rPr>
              <w:t xml:space="preserve">Cost effective technologies exist that enable SNOMED CT to be used with other international terminologies and classifications </w:t>
            </w:r>
          </w:p>
        </w:tc>
      </w:tr>
      <w:tr w:rsidR="002904FA" w:rsidTr="002904FA">
        <w:tc>
          <w:tcPr>
            <w:tcW w:w="4621" w:type="dxa"/>
          </w:tcPr>
          <w:p w:rsidR="002904FA" w:rsidRDefault="00723D1B" w:rsidP="00336916">
            <w:r>
              <w:t>Use Case</w:t>
            </w:r>
            <w:r w:rsidR="002904FA">
              <w:t xml:space="preserve"> #3</w:t>
            </w:r>
          </w:p>
        </w:tc>
        <w:tc>
          <w:tcPr>
            <w:tcW w:w="4621" w:type="dxa"/>
          </w:tcPr>
          <w:p w:rsidR="002904FA" w:rsidRDefault="002904FA" w:rsidP="00336916"/>
        </w:tc>
      </w:tr>
      <w:tr w:rsidR="002904FA" w:rsidTr="002904FA">
        <w:tc>
          <w:tcPr>
            <w:tcW w:w="4621" w:type="dxa"/>
          </w:tcPr>
          <w:p w:rsidR="002904FA" w:rsidRDefault="00723D1B" w:rsidP="00336916">
            <w:r>
              <w:t>Use Case</w:t>
            </w:r>
            <w:r w:rsidR="002904FA">
              <w:t xml:space="preserve"> #4</w:t>
            </w:r>
          </w:p>
        </w:tc>
        <w:tc>
          <w:tcPr>
            <w:tcW w:w="4621" w:type="dxa"/>
          </w:tcPr>
          <w:p w:rsidR="002904FA" w:rsidRDefault="002904FA" w:rsidP="00336916"/>
        </w:tc>
      </w:tr>
    </w:tbl>
    <w:p w:rsidR="00D75682" w:rsidRDefault="00B346BB" w:rsidP="00D75682">
      <w:pPr>
        <w:pStyle w:val="Heading2"/>
      </w:pPr>
      <w:r>
        <w:t>Associated timelines for completion of work</w:t>
      </w:r>
    </w:p>
    <w:p w:rsidR="00D75682" w:rsidRDefault="00B346BB" w:rsidP="00D75682">
      <w:r>
        <w:t>&lt;Outline proposed timelines for undertaking the work and the reason for the timelines i.e. the drivers. These must be from an international perspective</w:t>
      </w:r>
      <w:r w:rsidR="00D75682" w:rsidRPr="00336916">
        <w:t>&gt;</w:t>
      </w:r>
    </w:p>
    <w:p w:rsidR="00D75682" w:rsidRDefault="00CB6514" w:rsidP="000D0040">
      <w:pPr>
        <w:ind w:left="1440" w:hanging="1440"/>
      </w:pPr>
      <w:r>
        <w:t xml:space="preserve">March </w:t>
      </w:r>
      <w:r w:rsidR="00494166">
        <w:t xml:space="preserve">15, </w:t>
      </w:r>
      <w:r>
        <w:t>2014:</w:t>
      </w:r>
      <w:r w:rsidR="00494166">
        <w:t xml:space="preserve"> </w:t>
      </w:r>
      <w:r>
        <w:t>ICN delivers: (a) equiva</w:t>
      </w:r>
      <w:bookmarkStart w:id="3" w:name="_GoBack"/>
      <w:bookmarkEnd w:id="3"/>
      <w:r>
        <w:t>lency table of ICNP-SNOMED CT problems</w:t>
      </w:r>
      <w:r w:rsidR="000D0040">
        <w:t xml:space="preserve"> and</w:t>
      </w:r>
      <w:r>
        <w:t xml:space="preserve"> (b) table of concepts</w:t>
      </w:r>
      <w:r w:rsidR="000D0040">
        <w:t xml:space="preserve"> </w:t>
      </w:r>
      <w:r>
        <w:t>recommended</w:t>
      </w:r>
      <w:r w:rsidR="00E94702">
        <w:t xml:space="preserve"> for submission to complete </w:t>
      </w:r>
      <w:proofErr w:type="spellStart"/>
      <w:r w:rsidR="00E94702">
        <w:t>ref</w:t>
      </w:r>
      <w:r>
        <w:t>set</w:t>
      </w:r>
      <w:proofErr w:type="spellEnd"/>
    </w:p>
    <w:p w:rsidR="0098052A" w:rsidRDefault="0098052A" w:rsidP="0098052A">
      <w:pPr>
        <w:ind w:left="1440" w:hanging="1440"/>
      </w:pPr>
      <w:r>
        <w:t xml:space="preserve">March </w:t>
      </w:r>
      <w:r>
        <w:t>18</w:t>
      </w:r>
      <w:r>
        <w:t>, 2014:</w:t>
      </w:r>
      <w:r>
        <w:t xml:space="preserve"> Nursing SIG review table and prepares for submission as a </w:t>
      </w:r>
      <w:proofErr w:type="spellStart"/>
      <w:r>
        <w:t>refset</w:t>
      </w:r>
      <w:proofErr w:type="spellEnd"/>
    </w:p>
    <w:p w:rsidR="0098052A" w:rsidRDefault="0098052A" w:rsidP="0098052A">
      <w:pPr>
        <w:ind w:left="1440" w:hanging="1440"/>
      </w:pPr>
      <w:proofErr w:type="gramStart"/>
      <w:r>
        <w:t>April  15</w:t>
      </w:r>
      <w:proofErr w:type="gramEnd"/>
      <w:r>
        <w:t>, 2014: Submission of nursing problems from ICNP and SNOMED CT concepts needed for the ref set.</w:t>
      </w:r>
    </w:p>
    <w:p w:rsidR="0098052A" w:rsidRDefault="0098052A" w:rsidP="000D0040">
      <w:pPr>
        <w:ind w:left="1440" w:hanging="1440"/>
      </w:pPr>
    </w:p>
    <w:p w:rsidR="0098052A" w:rsidRDefault="0098052A" w:rsidP="000D0040">
      <w:pPr>
        <w:ind w:left="1440" w:hanging="1440"/>
      </w:pPr>
    </w:p>
    <w:p w:rsidR="00CB6514" w:rsidRDefault="00CB6514" w:rsidP="00D75682"/>
    <w:p w:rsidR="00336916" w:rsidRDefault="00B346BB" w:rsidP="00336916">
      <w:pPr>
        <w:spacing w:after="0"/>
        <w:rPr>
          <w:rStyle w:val="Heading2Char"/>
        </w:rPr>
      </w:pPr>
      <w:bookmarkStart w:id="4" w:name="_Toc338843885"/>
      <w:r>
        <w:rPr>
          <w:rStyle w:val="Heading2Char"/>
        </w:rPr>
        <w:lastRenderedPageBreak/>
        <w:t>Identified</w:t>
      </w:r>
      <w:r w:rsidR="008154DA">
        <w:rPr>
          <w:rStyle w:val="Heading2Char"/>
        </w:rPr>
        <w:t xml:space="preserve"> r</w:t>
      </w:r>
      <w:r w:rsidR="00336916" w:rsidRPr="00336916">
        <w:rPr>
          <w:rStyle w:val="Heading2Char"/>
        </w:rPr>
        <w:t>isk</w:t>
      </w:r>
      <w:r>
        <w:rPr>
          <w:rStyle w:val="Heading2Char"/>
        </w:rPr>
        <w:t>s associated with development</w:t>
      </w:r>
      <w:bookmarkEnd w:id="4"/>
    </w:p>
    <w:p w:rsidR="00336916" w:rsidRDefault="00336916" w:rsidP="00336916">
      <w:pPr>
        <w:spacing w:after="0"/>
      </w:pPr>
      <w:r>
        <w:t>&lt;</w:t>
      </w:r>
      <w:r w:rsidR="00B346BB">
        <w:t>Internal and external</w:t>
      </w:r>
      <w:r>
        <w:t>&gt;</w:t>
      </w:r>
    </w:p>
    <w:p w:rsidR="00441401" w:rsidRDefault="00441401" w:rsidP="00336916">
      <w:pPr>
        <w:spacing w:after="0"/>
      </w:pPr>
    </w:p>
    <w:tbl>
      <w:tblPr>
        <w:tblStyle w:val="TableGrid"/>
        <w:tblW w:w="0" w:type="auto"/>
        <w:tblLook w:val="04A0"/>
      </w:tblPr>
      <w:tblGrid>
        <w:gridCol w:w="3978"/>
        <w:gridCol w:w="1080"/>
        <w:gridCol w:w="1170"/>
        <w:gridCol w:w="1170"/>
        <w:gridCol w:w="1844"/>
      </w:tblGrid>
      <w:tr w:rsidR="003670A7" w:rsidRPr="00040B54" w:rsidTr="003670A7">
        <w:tc>
          <w:tcPr>
            <w:tcW w:w="3978" w:type="dxa"/>
            <w:vMerge w:val="restart"/>
          </w:tcPr>
          <w:p w:rsidR="003670A7" w:rsidRPr="00040B54" w:rsidRDefault="003670A7" w:rsidP="00336916">
            <w:pPr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Risk Item</w:t>
            </w:r>
          </w:p>
        </w:tc>
        <w:tc>
          <w:tcPr>
            <w:tcW w:w="3420" w:type="dxa"/>
            <w:gridSpan w:val="3"/>
          </w:tcPr>
          <w:p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Risk Level Range</w:t>
            </w:r>
          </w:p>
        </w:tc>
        <w:tc>
          <w:tcPr>
            <w:tcW w:w="1844" w:type="dxa"/>
            <w:vMerge w:val="restart"/>
          </w:tcPr>
          <w:p w:rsidR="003670A7" w:rsidRPr="00040B54" w:rsidRDefault="00B346BB" w:rsidP="0033691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Comments</w:t>
            </w:r>
          </w:p>
        </w:tc>
      </w:tr>
      <w:tr w:rsidR="003670A7" w:rsidRPr="00040B54" w:rsidTr="003670A7">
        <w:tc>
          <w:tcPr>
            <w:tcW w:w="3978" w:type="dxa"/>
            <w:vMerge/>
          </w:tcPr>
          <w:p w:rsidR="003670A7" w:rsidRPr="00040B54" w:rsidRDefault="003670A7" w:rsidP="0033691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High</w:t>
            </w:r>
          </w:p>
        </w:tc>
        <w:tc>
          <w:tcPr>
            <w:tcW w:w="1170" w:type="dxa"/>
          </w:tcPr>
          <w:p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Medium</w:t>
            </w:r>
          </w:p>
        </w:tc>
        <w:tc>
          <w:tcPr>
            <w:tcW w:w="1170" w:type="dxa"/>
          </w:tcPr>
          <w:p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Low</w:t>
            </w:r>
          </w:p>
        </w:tc>
        <w:tc>
          <w:tcPr>
            <w:tcW w:w="1844" w:type="dxa"/>
            <w:vMerge/>
          </w:tcPr>
          <w:p w:rsidR="003670A7" w:rsidRPr="00040B54" w:rsidRDefault="003670A7" w:rsidP="00336916">
            <w:pPr>
              <w:rPr>
                <w:sz w:val="18"/>
                <w:szCs w:val="18"/>
              </w:rPr>
            </w:pPr>
          </w:p>
        </w:tc>
      </w:tr>
      <w:tr w:rsidR="003670A7" w:rsidRPr="00040B54" w:rsidTr="003670A7">
        <w:tc>
          <w:tcPr>
            <w:tcW w:w="3978" w:type="dxa"/>
          </w:tcPr>
          <w:p w:rsidR="003670A7" w:rsidRPr="00040B54" w:rsidRDefault="004205A0" w:rsidP="00336916">
            <w:pPr>
              <w:rPr>
                <w:i/>
                <w:sz w:val="18"/>
                <w:szCs w:val="18"/>
                <w:u w:val="single"/>
              </w:rPr>
            </w:pPr>
            <w:r w:rsidRPr="00040B54">
              <w:rPr>
                <w:i/>
                <w:sz w:val="18"/>
                <w:szCs w:val="18"/>
                <w:u w:val="single"/>
              </w:rPr>
              <w:t>External Dependencies Risk</w:t>
            </w:r>
          </w:p>
          <w:p w:rsidR="004205A0" w:rsidRPr="00040B54" w:rsidRDefault="00B346BB" w:rsidP="0033691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How dependent is the development on </w:t>
            </w:r>
            <w:r w:rsidR="004205A0" w:rsidRPr="00040B54">
              <w:rPr>
                <w:i/>
                <w:sz w:val="18"/>
                <w:szCs w:val="18"/>
              </w:rPr>
              <w:t>other project</w:t>
            </w:r>
            <w:r>
              <w:rPr>
                <w:i/>
                <w:sz w:val="18"/>
                <w:szCs w:val="18"/>
              </w:rPr>
              <w:t>s</w:t>
            </w:r>
            <w:r w:rsidR="004205A0" w:rsidRPr="00040B54">
              <w:rPr>
                <w:i/>
                <w:sz w:val="18"/>
                <w:szCs w:val="18"/>
              </w:rPr>
              <w:t xml:space="preserve"> or work item</w:t>
            </w:r>
            <w:r>
              <w:rPr>
                <w:i/>
                <w:sz w:val="18"/>
                <w:szCs w:val="18"/>
              </w:rPr>
              <w:t>s</w:t>
            </w:r>
            <w:r w:rsidR="004205A0" w:rsidRPr="00040B54">
              <w:rPr>
                <w:i/>
                <w:sz w:val="18"/>
                <w:szCs w:val="18"/>
              </w:rPr>
              <w:t>?</w:t>
            </w:r>
          </w:p>
        </w:tc>
        <w:tc>
          <w:tcPr>
            <w:tcW w:w="1080" w:type="dxa"/>
          </w:tcPr>
          <w:p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11-15</w:t>
            </w:r>
          </w:p>
        </w:tc>
        <w:tc>
          <w:tcPr>
            <w:tcW w:w="1170" w:type="dxa"/>
          </w:tcPr>
          <w:p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6-10</w:t>
            </w:r>
          </w:p>
        </w:tc>
        <w:tc>
          <w:tcPr>
            <w:tcW w:w="1170" w:type="dxa"/>
          </w:tcPr>
          <w:p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1-5</w:t>
            </w:r>
          </w:p>
        </w:tc>
        <w:tc>
          <w:tcPr>
            <w:tcW w:w="1844" w:type="dxa"/>
          </w:tcPr>
          <w:p w:rsidR="003670A7" w:rsidRPr="00040B54" w:rsidRDefault="003670A7" w:rsidP="00956F24">
            <w:pPr>
              <w:jc w:val="center"/>
              <w:rPr>
                <w:sz w:val="18"/>
                <w:szCs w:val="18"/>
              </w:rPr>
            </w:pPr>
          </w:p>
        </w:tc>
      </w:tr>
      <w:tr w:rsidR="00007363" w:rsidRPr="00040B54" w:rsidTr="003670A7">
        <w:tc>
          <w:tcPr>
            <w:tcW w:w="3978" w:type="dxa"/>
          </w:tcPr>
          <w:p w:rsidR="00007363" w:rsidRPr="00040B54" w:rsidRDefault="000B1C90" w:rsidP="00336916">
            <w:pPr>
              <w:rPr>
                <w:i/>
                <w:sz w:val="18"/>
                <w:szCs w:val="18"/>
                <w:u w:val="single"/>
              </w:rPr>
            </w:pPr>
            <w:r w:rsidRPr="00040B54">
              <w:rPr>
                <w:i/>
                <w:sz w:val="18"/>
                <w:szCs w:val="18"/>
                <w:u w:val="single"/>
              </w:rPr>
              <w:t>Mission Critical Risk</w:t>
            </w:r>
          </w:p>
          <w:p w:rsidR="000B1C90" w:rsidRPr="00040B54" w:rsidRDefault="000B1C90" w:rsidP="00336916">
            <w:pPr>
              <w:rPr>
                <w:i/>
                <w:sz w:val="18"/>
                <w:szCs w:val="18"/>
              </w:rPr>
            </w:pPr>
            <w:r w:rsidRPr="00040B54">
              <w:rPr>
                <w:i/>
                <w:sz w:val="18"/>
                <w:szCs w:val="18"/>
              </w:rPr>
              <w:t>How critical is the proj</w:t>
            </w:r>
            <w:r w:rsidR="00040B54">
              <w:rPr>
                <w:i/>
                <w:sz w:val="18"/>
                <w:szCs w:val="18"/>
              </w:rPr>
              <w:t>ect success in the success of SNOMED CT</w:t>
            </w:r>
            <w:r w:rsidR="00B346BB">
              <w:rPr>
                <w:i/>
                <w:sz w:val="18"/>
                <w:szCs w:val="18"/>
              </w:rPr>
              <w:t xml:space="preserve"> internationally</w:t>
            </w:r>
          </w:p>
        </w:tc>
        <w:tc>
          <w:tcPr>
            <w:tcW w:w="1080" w:type="dxa"/>
          </w:tcPr>
          <w:p w:rsidR="00007363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11-15</w:t>
            </w:r>
          </w:p>
        </w:tc>
        <w:tc>
          <w:tcPr>
            <w:tcW w:w="1170" w:type="dxa"/>
          </w:tcPr>
          <w:p w:rsidR="00007363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6-10</w:t>
            </w:r>
          </w:p>
        </w:tc>
        <w:tc>
          <w:tcPr>
            <w:tcW w:w="1170" w:type="dxa"/>
          </w:tcPr>
          <w:p w:rsidR="00007363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1-5</w:t>
            </w:r>
          </w:p>
        </w:tc>
        <w:tc>
          <w:tcPr>
            <w:tcW w:w="1844" w:type="dxa"/>
          </w:tcPr>
          <w:p w:rsidR="00007363" w:rsidRPr="00040B54" w:rsidRDefault="00007363" w:rsidP="00956F24">
            <w:pPr>
              <w:jc w:val="center"/>
              <w:rPr>
                <w:sz w:val="18"/>
                <w:szCs w:val="18"/>
              </w:rPr>
            </w:pPr>
          </w:p>
        </w:tc>
      </w:tr>
      <w:tr w:rsidR="003670A7" w:rsidRPr="00040B54" w:rsidTr="003670A7">
        <w:tc>
          <w:tcPr>
            <w:tcW w:w="3978" w:type="dxa"/>
          </w:tcPr>
          <w:p w:rsidR="003670A7" w:rsidRPr="00040B54" w:rsidRDefault="00274854" w:rsidP="00336916">
            <w:pPr>
              <w:rPr>
                <w:i/>
                <w:sz w:val="18"/>
                <w:szCs w:val="18"/>
                <w:u w:val="single"/>
              </w:rPr>
            </w:pPr>
            <w:r w:rsidRPr="00040B54">
              <w:rPr>
                <w:i/>
                <w:sz w:val="18"/>
                <w:szCs w:val="18"/>
                <w:u w:val="single"/>
              </w:rPr>
              <w:t>Failure Risk</w:t>
            </w:r>
          </w:p>
          <w:p w:rsidR="00274854" w:rsidRPr="00040B54" w:rsidRDefault="00274854" w:rsidP="00336916">
            <w:pPr>
              <w:rPr>
                <w:sz w:val="18"/>
                <w:szCs w:val="18"/>
              </w:rPr>
            </w:pPr>
            <w:r w:rsidRPr="00040B54">
              <w:rPr>
                <w:i/>
                <w:sz w:val="18"/>
                <w:szCs w:val="18"/>
              </w:rPr>
              <w:t>What is the risk of failure?</w:t>
            </w:r>
          </w:p>
        </w:tc>
        <w:tc>
          <w:tcPr>
            <w:tcW w:w="1080" w:type="dxa"/>
          </w:tcPr>
          <w:p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11-15</w:t>
            </w:r>
          </w:p>
        </w:tc>
        <w:tc>
          <w:tcPr>
            <w:tcW w:w="1170" w:type="dxa"/>
          </w:tcPr>
          <w:p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6-10</w:t>
            </w:r>
          </w:p>
        </w:tc>
        <w:tc>
          <w:tcPr>
            <w:tcW w:w="1170" w:type="dxa"/>
          </w:tcPr>
          <w:p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1-5</w:t>
            </w:r>
          </w:p>
        </w:tc>
        <w:tc>
          <w:tcPr>
            <w:tcW w:w="1844" w:type="dxa"/>
          </w:tcPr>
          <w:p w:rsidR="003670A7" w:rsidRPr="00040B54" w:rsidRDefault="003670A7" w:rsidP="00956F24">
            <w:pPr>
              <w:jc w:val="center"/>
              <w:rPr>
                <w:sz w:val="18"/>
                <w:szCs w:val="18"/>
              </w:rPr>
            </w:pPr>
          </w:p>
        </w:tc>
      </w:tr>
    </w:tbl>
    <w:p w:rsidR="00723D1B" w:rsidRDefault="00723D1B" w:rsidP="00723D1B">
      <w:pPr>
        <w:spacing w:after="0"/>
        <w:rPr>
          <w:rStyle w:val="Heading2Char"/>
        </w:rPr>
      </w:pPr>
      <w:bookmarkStart w:id="5" w:name="_Toc338843883"/>
    </w:p>
    <w:p w:rsidR="00723D1B" w:rsidRDefault="00723D1B" w:rsidP="00723D1B">
      <w:pPr>
        <w:spacing w:after="0"/>
        <w:rPr>
          <w:rStyle w:val="Heading2Char"/>
        </w:rPr>
      </w:pPr>
      <w:r w:rsidRPr="00336916">
        <w:rPr>
          <w:rStyle w:val="Heading2Char"/>
        </w:rPr>
        <w:t>Stakeholder input</w:t>
      </w:r>
      <w:bookmarkEnd w:id="5"/>
    </w:p>
    <w:p w:rsidR="00723D1B" w:rsidRDefault="00723D1B" w:rsidP="00723D1B">
      <w:pPr>
        <w:spacing w:after="0"/>
      </w:pPr>
      <w:r>
        <w:t>&lt;Evidence of requests or requirements from users/stakeholders, and evidence t</w:t>
      </w:r>
      <w:r w:rsidR="00973CA9">
        <w:t>hey agree with proposed development</w:t>
      </w:r>
      <w:r>
        <w:t>&gt;</w:t>
      </w:r>
    </w:p>
    <w:p w:rsidR="00723D1B" w:rsidRDefault="00723D1B" w:rsidP="00723D1B">
      <w:pPr>
        <w:spacing w:after="0"/>
      </w:pPr>
    </w:p>
    <w:p w:rsidR="00973CA9" w:rsidRDefault="000D0040" w:rsidP="00723D1B">
      <w:pPr>
        <w:spacing w:after="0"/>
      </w:pPr>
      <w:r>
        <w:t xml:space="preserve">Nurses and software vendors have requested a mapping of ICNP nursing diagnoses/outcomes and interventions over the past ten years.  Various mappings of these terminologies exist, having been created </w:t>
      </w:r>
      <w:r w:rsidR="00494166">
        <w:t>locally.  Sinc</w:t>
      </w:r>
      <w:r w:rsidR="002F4C36">
        <w:t>e</w:t>
      </w:r>
      <w:r>
        <w:t xml:space="preserve"> posting the ICN equivalency table of ICNP Diagnoses and </w:t>
      </w:r>
      <w:r w:rsidR="00494166">
        <w:t>SNOMED CT concepts</w:t>
      </w:r>
      <w:r w:rsidR="00312AAC">
        <w:t xml:space="preserve"> in October 2013, more than 50 </w:t>
      </w:r>
      <w:r w:rsidR="00494166">
        <w:t>files</w:t>
      </w:r>
      <w:r w:rsidR="00312AAC">
        <w:t xml:space="preserve"> were downloaded</w:t>
      </w:r>
      <w:r w:rsidR="00494166">
        <w:t xml:space="preserve"> </w:t>
      </w:r>
      <w:r w:rsidR="00312AAC">
        <w:t>by users in</w:t>
      </w:r>
      <w:r w:rsidR="00494166">
        <w:t xml:space="preserve"> XX countries.</w:t>
      </w:r>
    </w:p>
    <w:p w:rsidR="00336916" w:rsidRDefault="00336916" w:rsidP="00336916">
      <w:pPr>
        <w:spacing w:after="0"/>
      </w:pPr>
    </w:p>
    <w:p w:rsidR="00336916" w:rsidRDefault="00336916" w:rsidP="00E72464">
      <w:pPr>
        <w:spacing w:after="0"/>
      </w:pPr>
    </w:p>
    <w:sectPr w:rsidR="00336916" w:rsidSect="00217A6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D99" w:rsidRDefault="00D76D99" w:rsidP="00BA0829">
      <w:pPr>
        <w:spacing w:after="0"/>
      </w:pPr>
      <w:r>
        <w:separator/>
      </w:r>
    </w:p>
  </w:endnote>
  <w:endnote w:type="continuationSeparator" w:id="0">
    <w:p w:rsidR="00D76D99" w:rsidRDefault="00D76D99" w:rsidP="00BA0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C46" w:rsidRPr="008C6205" w:rsidRDefault="001E2C46">
    <w:pPr>
      <w:pStyle w:val="Footer"/>
      <w:rPr>
        <w:rStyle w:val="SubtleEmphasis"/>
      </w:rPr>
    </w:pPr>
    <w:r w:rsidRPr="008C6205">
      <w:rPr>
        <w:rStyle w:val="SubtleEmphasis"/>
      </w:rPr>
      <w:t xml:space="preserve">IHTSDO Content Development </w:t>
    </w:r>
    <w:r w:rsidR="00973CA9">
      <w:rPr>
        <w:rStyle w:val="SubtleEmphasis"/>
      </w:rPr>
      <w:t>Work Item</w:t>
    </w:r>
    <w:r>
      <w:rPr>
        <w:rStyle w:val="SubtleEmphasis"/>
      </w:rPr>
      <w:t xml:space="preserve"> Proposal</w:t>
    </w:r>
    <w:r w:rsidRPr="008C6205">
      <w:rPr>
        <w:rStyle w:val="SubtleEmphasis"/>
      </w:rPr>
      <w:t xml:space="preserve"> Template</w:t>
    </w:r>
  </w:p>
  <w:p w:rsidR="001E2C46" w:rsidRPr="008C6205" w:rsidRDefault="001E2C46">
    <w:pPr>
      <w:pStyle w:val="Footer"/>
      <w:rPr>
        <w:rStyle w:val="SubtleEmphasis"/>
      </w:rPr>
    </w:pPr>
    <w:r w:rsidRPr="008C6205">
      <w:rPr>
        <w:rStyle w:val="SubtleEmphasis"/>
      </w:rPr>
      <w:t xml:space="preserve">Version </w:t>
    </w:r>
    <w:r w:rsidR="00973CA9">
      <w:rPr>
        <w:rStyle w:val="SubtleEmphasis"/>
      </w:rPr>
      <w:t>0.02</w:t>
    </w:r>
  </w:p>
  <w:p w:rsidR="001E2C46" w:rsidRPr="008C6205" w:rsidRDefault="00973CA9">
    <w:pPr>
      <w:pStyle w:val="Footer"/>
      <w:rPr>
        <w:rStyle w:val="SubtleEmphasis"/>
      </w:rPr>
    </w:pPr>
    <w:r>
      <w:rPr>
        <w:rStyle w:val="SubtleEmphasis"/>
      </w:rPr>
      <w:t>29</w:t>
    </w:r>
    <w:r w:rsidR="001E2C46" w:rsidRPr="008C6205">
      <w:rPr>
        <w:rStyle w:val="SubtleEmphasis"/>
      </w:rPr>
      <w:t xml:space="preserve"> </w:t>
    </w:r>
    <w:r w:rsidR="001E2C46">
      <w:rPr>
        <w:rStyle w:val="SubtleEmphasis"/>
      </w:rPr>
      <w:t>January 2014</w:t>
    </w:r>
  </w:p>
  <w:p w:rsidR="001E2C46" w:rsidRDefault="001E2C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D99" w:rsidRDefault="00D76D99" w:rsidP="00BA0829">
      <w:pPr>
        <w:spacing w:after="0"/>
      </w:pPr>
      <w:r>
        <w:separator/>
      </w:r>
    </w:p>
  </w:footnote>
  <w:footnote w:type="continuationSeparator" w:id="0">
    <w:p w:rsidR="00D76D99" w:rsidRDefault="00D76D99" w:rsidP="00BA082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C66CC"/>
    <w:multiLevelType w:val="hybridMultilevel"/>
    <w:tmpl w:val="4A76F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F90AC7"/>
    <w:multiLevelType w:val="hybridMultilevel"/>
    <w:tmpl w:val="4A2A96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50014"/>
    <w:rsid w:val="00007363"/>
    <w:rsid w:val="000156A9"/>
    <w:rsid w:val="000215D1"/>
    <w:rsid w:val="00040B54"/>
    <w:rsid w:val="000472CA"/>
    <w:rsid w:val="0006187F"/>
    <w:rsid w:val="000B1C90"/>
    <w:rsid w:val="000D0040"/>
    <w:rsid w:val="00130843"/>
    <w:rsid w:val="001439BE"/>
    <w:rsid w:val="001825CD"/>
    <w:rsid w:val="001828B4"/>
    <w:rsid w:val="00192736"/>
    <w:rsid w:val="001E2C46"/>
    <w:rsid w:val="002067BA"/>
    <w:rsid w:val="0021202C"/>
    <w:rsid w:val="00212F65"/>
    <w:rsid w:val="00217A6C"/>
    <w:rsid w:val="00227AF5"/>
    <w:rsid w:val="002433D2"/>
    <w:rsid w:val="00243F1B"/>
    <w:rsid w:val="00247A4F"/>
    <w:rsid w:val="002508A4"/>
    <w:rsid w:val="00274854"/>
    <w:rsid w:val="00280BF4"/>
    <w:rsid w:val="00284646"/>
    <w:rsid w:val="002904FA"/>
    <w:rsid w:val="002A03D9"/>
    <w:rsid w:val="002D2349"/>
    <w:rsid w:val="002F4C36"/>
    <w:rsid w:val="00306F1E"/>
    <w:rsid w:val="00312AAC"/>
    <w:rsid w:val="00326841"/>
    <w:rsid w:val="00336916"/>
    <w:rsid w:val="00341C99"/>
    <w:rsid w:val="003655B4"/>
    <w:rsid w:val="003670A7"/>
    <w:rsid w:val="003855DF"/>
    <w:rsid w:val="00385E3B"/>
    <w:rsid w:val="003F3F23"/>
    <w:rsid w:val="004013F8"/>
    <w:rsid w:val="004205A0"/>
    <w:rsid w:val="00434105"/>
    <w:rsid w:val="00434457"/>
    <w:rsid w:val="00441401"/>
    <w:rsid w:val="00482598"/>
    <w:rsid w:val="00494166"/>
    <w:rsid w:val="004E7C9C"/>
    <w:rsid w:val="005049C1"/>
    <w:rsid w:val="00510363"/>
    <w:rsid w:val="0051577A"/>
    <w:rsid w:val="00516319"/>
    <w:rsid w:val="00525988"/>
    <w:rsid w:val="00573561"/>
    <w:rsid w:val="005A0F9F"/>
    <w:rsid w:val="005A29F3"/>
    <w:rsid w:val="005B7F13"/>
    <w:rsid w:val="005F19E6"/>
    <w:rsid w:val="005F5750"/>
    <w:rsid w:val="00675AE3"/>
    <w:rsid w:val="00680707"/>
    <w:rsid w:val="00692BF9"/>
    <w:rsid w:val="006C5D4C"/>
    <w:rsid w:val="006D48B7"/>
    <w:rsid w:val="006D6474"/>
    <w:rsid w:val="00705430"/>
    <w:rsid w:val="007076A7"/>
    <w:rsid w:val="00723D1B"/>
    <w:rsid w:val="00747FF2"/>
    <w:rsid w:val="0077184E"/>
    <w:rsid w:val="007B6C9F"/>
    <w:rsid w:val="007B6F61"/>
    <w:rsid w:val="007C62F3"/>
    <w:rsid w:val="007E44AD"/>
    <w:rsid w:val="007F4875"/>
    <w:rsid w:val="008154DA"/>
    <w:rsid w:val="00825727"/>
    <w:rsid w:val="00871883"/>
    <w:rsid w:val="00875CF7"/>
    <w:rsid w:val="00887356"/>
    <w:rsid w:val="008B0BD6"/>
    <w:rsid w:val="008C1C18"/>
    <w:rsid w:val="008C6205"/>
    <w:rsid w:val="0090039E"/>
    <w:rsid w:val="00905B1B"/>
    <w:rsid w:val="00913C1C"/>
    <w:rsid w:val="00945809"/>
    <w:rsid w:val="00956F24"/>
    <w:rsid w:val="00973CA9"/>
    <w:rsid w:val="0097587B"/>
    <w:rsid w:val="0098052A"/>
    <w:rsid w:val="009977F7"/>
    <w:rsid w:val="009B79FC"/>
    <w:rsid w:val="009C2194"/>
    <w:rsid w:val="009C5EDD"/>
    <w:rsid w:val="009D36E8"/>
    <w:rsid w:val="00A1699E"/>
    <w:rsid w:val="00A1774E"/>
    <w:rsid w:val="00A23AE5"/>
    <w:rsid w:val="00A52BFB"/>
    <w:rsid w:val="00A651B6"/>
    <w:rsid w:val="00A67757"/>
    <w:rsid w:val="00AB6073"/>
    <w:rsid w:val="00AC3CDB"/>
    <w:rsid w:val="00AC6E97"/>
    <w:rsid w:val="00AD7042"/>
    <w:rsid w:val="00B06913"/>
    <w:rsid w:val="00B25E24"/>
    <w:rsid w:val="00B346BB"/>
    <w:rsid w:val="00B5661C"/>
    <w:rsid w:val="00B61A9F"/>
    <w:rsid w:val="00BA0829"/>
    <w:rsid w:val="00BB1210"/>
    <w:rsid w:val="00C15E64"/>
    <w:rsid w:val="00C3452D"/>
    <w:rsid w:val="00C470F3"/>
    <w:rsid w:val="00C5070F"/>
    <w:rsid w:val="00C55693"/>
    <w:rsid w:val="00C56C8B"/>
    <w:rsid w:val="00C644B4"/>
    <w:rsid w:val="00C6451B"/>
    <w:rsid w:val="00C71402"/>
    <w:rsid w:val="00C73C53"/>
    <w:rsid w:val="00CB6514"/>
    <w:rsid w:val="00D014A5"/>
    <w:rsid w:val="00D31C34"/>
    <w:rsid w:val="00D3360E"/>
    <w:rsid w:val="00D50014"/>
    <w:rsid w:val="00D5075F"/>
    <w:rsid w:val="00D659C1"/>
    <w:rsid w:val="00D7243D"/>
    <w:rsid w:val="00D75682"/>
    <w:rsid w:val="00D76D99"/>
    <w:rsid w:val="00D80632"/>
    <w:rsid w:val="00D86817"/>
    <w:rsid w:val="00D94CA4"/>
    <w:rsid w:val="00DB512D"/>
    <w:rsid w:val="00DB7593"/>
    <w:rsid w:val="00DD71AC"/>
    <w:rsid w:val="00E1307A"/>
    <w:rsid w:val="00E6030A"/>
    <w:rsid w:val="00E72464"/>
    <w:rsid w:val="00E848C9"/>
    <w:rsid w:val="00E92140"/>
    <w:rsid w:val="00E94702"/>
    <w:rsid w:val="00EA2680"/>
    <w:rsid w:val="00EB3B7E"/>
    <w:rsid w:val="00EB672C"/>
    <w:rsid w:val="00EC00BF"/>
    <w:rsid w:val="00EF613D"/>
    <w:rsid w:val="00F26EF4"/>
    <w:rsid w:val="00F27075"/>
    <w:rsid w:val="00F97250"/>
    <w:rsid w:val="00FC1FB1"/>
    <w:rsid w:val="00FE3356"/>
    <w:rsid w:val="00FE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Street"/>
  <w:smartTagType w:namespaceuri="urn:schemas-microsoft-com:office:smarttags" w:name="address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A6C"/>
  </w:style>
  <w:style w:type="paragraph" w:styleId="Heading1">
    <w:name w:val="heading 1"/>
    <w:basedOn w:val="Normal"/>
    <w:next w:val="Normal"/>
    <w:link w:val="Heading1Char"/>
    <w:uiPriority w:val="9"/>
    <w:qFormat/>
    <w:rsid w:val="00707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6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69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60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001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A0829"/>
  </w:style>
  <w:style w:type="paragraph" w:styleId="Footer">
    <w:name w:val="footer"/>
    <w:basedOn w:val="Normal"/>
    <w:link w:val="Foot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A0829"/>
  </w:style>
  <w:style w:type="table" w:styleId="LightShading-Accent1">
    <w:name w:val="Light Shading Accent 1"/>
    <w:basedOn w:val="TableNormal"/>
    <w:uiPriority w:val="60"/>
    <w:rsid w:val="00BA0829"/>
    <w:pPr>
      <w:spacing w:after="0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56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6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6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6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61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6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75CF7"/>
    <w:pPr>
      <w:spacing w:after="0"/>
    </w:pPr>
  </w:style>
  <w:style w:type="paragraph" w:styleId="ListParagraph">
    <w:name w:val="List Paragraph"/>
    <w:basedOn w:val="Normal"/>
    <w:uiPriority w:val="34"/>
    <w:qFormat/>
    <w:rsid w:val="00306F1E"/>
    <w:pPr>
      <w:ind w:left="720"/>
      <w:contextualSpacing/>
    </w:pPr>
  </w:style>
  <w:style w:type="paragraph" w:styleId="NoSpacing">
    <w:name w:val="No Spacing"/>
    <w:uiPriority w:val="1"/>
    <w:qFormat/>
    <w:rsid w:val="00F27075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707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076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076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6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076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AB60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AB6073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8C6205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6D48B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D48B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48B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D48B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D48B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8052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A6C"/>
  </w:style>
  <w:style w:type="paragraph" w:styleId="Heading1">
    <w:name w:val="heading 1"/>
    <w:basedOn w:val="Normal"/>
    <w:next w:val="Normal"/>
    <w:link w:val="Heading1Char"/>
    <w:uiPriority w:val="9"/>
    <w:qFormat/>
    <w:rsid w:val="00707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6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69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60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001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A0829"/>
  </w:style>
  <w:style w:type="paragraph" w:styleId="Footer">
    <w:name w:val="footer"/>
    <w:basedOn w:val="Normal"/>
    <w:link w:val="Foot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A0829"/>
  </w:style>
  <w:style w:type="table" w:styleId="LightShading-Accent1">
    <w:name w:val="Light Shading Accent 1"/>
    <w:basedOn w:val="TableNormal"/>
    <w:uiPriority w:val="60"/>
    <w:rsid w:val="00BA0829"/>
    <w:pPr>
      <w:spacing w:after="0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56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6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6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6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61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6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75CF7"/>
    <w:pPr>
      <w:spacing w:after="0"/>
    </w:pPr>
  </w:style>
  <w:style w:type="paragraph" w:styleId="ListParagraph">
    <w:name w:val="List Paragraph"/>
    <w:basedOn w:val="Normal"/>
    <w:uiPriority w:val="34"/>
    <w:qFormat/>
    <w:rsid w:val="00306F1E"/>
    <w:pPr>
      <w:ind w:left="720"/>
      <w:contextualSpacing/>
    </w:pPr>
  </w:style>
  <w:style w:type="paragraph" w:styleId="NoSpacing">
    <w:name w:val="No Spacing"/>
    <w:uiPriority w:val="1"/>
    <w:qFormat/>
    <w:rsid w:val="00F27075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707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076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076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6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076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AB60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AB6073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8C6205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6D48B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D48B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48B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D48B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D4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6D9C7-0B24-45D0-9D18-A518BEF00F31}"/>
      </w:docPartPr>
      <w:docPartBody>
        <w:p w:rsidR="001E7AC2" w:rsidRDefault="00C95918">
          <w:r w:rsidRPr="0052786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95918"/>
    <w:rsid w:val="00142E2D"/>
    <w:rsid w:val="001E7AC2"/>
    <w:rsid w:val="001F3D2B"/>
    <w:rsid w:val="002459D7"/>
    <w:rsid w:val="005874A9"/>
    <w:rsid w:val="00686C47"/>
    <w:rsid w:val="00856B30"/>
    <w:rsid w:val="009A5C6D"/>
    <w:rsid w:val="009B03FC"/>
    <w:rsid w:val="00BC6894"/>
    <w:rsid w:val="00C95918"/>
    <w:rsid w:val="00DC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B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5918"/>
    <w:rPr>
      <w:color w:val="808080"/>
    </w:rPr>
  </w:style>
  <w:style w:type="paragraph" w:customStyle="1" w:styleId="A350E191946246F48EC3556A031BE2A4">
    <w:name w:val="A350E191946246F48EC3556A031BE2A4"/>
    <w:rsid w:val="00C959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D366F-05CD-4F19-800D-E07D3D1B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NHS Connecting for Health</dc:creator>
  <cp:lastModifiedBy>Susan Matney</cp:lastModifiedBy>
  <cp:revision>3</cp:revision>
  <dcterms:created xsi:type="dcterms:W3CDTF">2014-03-06T16:24:00Z</dcterms:created>
  <dcterms:modified xsi:type="dcterms:W3CDTF">2014-03-06T16:28:00Z</dcterms:modified>
</cp:coreProperties>
</file>