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09" w:rsidRPr="001B245D" w:rsidRDefault="004F0F09" w:rsidP="004F0F09">
      <w:pPr>
        <w:jc w:val="right"/>
        <w:rPr>
          <w:color w:val="000000"/>
        </w:rPr>
      </w:pPr>
      <w:bookmarkStart w:id="0" w:name="OLE_LINK10"/>
      <w:bookmarkStart w:id="1" w:name="OLE_LINK11"/>
    </w:p>
    <w:p w:rsidR="005E56A9" w:rsidRPr="001B245D" w:rsidRDefault="00F33E26" w:rsidP="004F0F09">
      <w:pPr>
        <w:jc w:val="right"/>
        <w:rPr>
          <w:rFonts w:ascii="Arial" w:hAnsi="Arial" w:cs="Arial"/>
          <w:color w:val="000000"/>
        </w:rPr>
      </w:pPr>
      <w:r>
        <w:t xml:space="preserve">      </w:t>
      </w:r>
      <w:r w:rsidR="002D7412">
        <w:t xml:space="preserve">             </w:t>
      </w:r>
      <w:r>
        <w:t xml:space="preserve">   </w:t>
      </w:r>
      <w:r w:rsidR="004917FA">
        <w:rPr>
          <w:noProof/>
          <w:lang w:val="en-US" w:eastAsia="en-US"/>
        </w:rPr>
        <w:drawing>
          <wp:inline distT="0" distB="0" distL="0" distR="0">
            <wp:extent cx="4759325" cy="1013460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2664" r="6702" b="7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412" w:rsidRDefault="002D7412" w:rsidP="004B4180">
      <w:pPr>
        <w:jc w:val="center"/>
        <w:rPr>
          <w:rFonts w:ascii="Arial" w:hAnsi="Arial" w:cs="Arial"/>
          <w:b/>
          <w:color w:val="000000"/>
        </w:rPr>
      </w:pPr>
    </w:p>
    <w:p w:rsidR="005E56A9" w:rsidRPr="001B245D" w:rsidRDefault="008369F2" w:rsidP="004B418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International Pathology and Lab Medicine (</w:t>
      </w:r>
      <w:proofErr w:type="spellStart"/>
      <w:r>
        <w:rPr>
          <w:rFonts w:ascii="Arial" w:hAnsi="Arial" w:cs="Arial"/>
          <w:b/>
          <w:color w:val="000000"/>
        </w:rPr>
        <w:t>IPaLM</w:t>
      </w:r>
      <w:proofErr w:type="spellEnd"/>
      <w:r>
        <w:rPr>
          <w:rFonts w:ascii="Arial" w:hAnsi="Arial" w:cs="Arial"/>
          <w:b/>
          <w:color w:val="000000"/>
        </w:rPr>
        <w:t xml:space="preserve">) </w:t>
      </w:r>
    </w:p>
    <w:p w:rsidR="002B1F8A" w:rsidRPr="001B245D" w:rsidRDefault="00736F5A" w:rsidP="004B4180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October 8, 2013 – Arlington VA, US</w:t>
      </w:r>
    </w:p>
    <w:p w:rsidR="004B4180" w:rsidRPr="001B245D" w:rsidRDefault="004B4180" w:rsidP="00A35A2B">
      <w:pPr>
        <w:rPr>
          <w:rFonts w:ascii="Arial" w:hAnsi="Arial" w:cs="Arial"/>
          <w:b/>
          <w:color w:val="000000"/>
        </w:rPr>
      </w:pPr>
    </w:p>
    <w:p w:rsidR="0060559F" w:rsidRDefault="0060559F" w:rsidP="006A58A8">
      <w:pPr>
        <w:jc w:val="center"/>
        <w:rPr>
          <w:rFonts w:ascii="Arial" w:hAnsi="Arial" w:cs="Arial"/>
          <w:b/>
          <w:color w:val="000000"/>
        </w:rPr>
      </w:pPr>
    </w:p>
    <w:p w:rsidR="0060559F" w:rsidRDefault="0060559F" w:rsidP="006A58A8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Attendees</w:t>
      </w:r>
    </w:p>
    <w:tbl>
      <w:tblPr>
        <w:tblW w:w="0" w:type="auto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5"/>
        <w:gridCol w:w="4934"/>
        <w:gridCol w:w="2796"/>
      </w:tblGrid>
      <w:tr w:rsidR="0060559F" w:rsidRPr="001B245D" w:rsidTr="001931EB">
        <w:trPr>
          <w:trHeight w:val="734"/>
          <w:jc w:val="center"/>
        </w:trPr>
        <w:tc>
          <w:tcPr>
            <w:tcW w:w="0" w:type="auto"/>
            <w:shd w:val="clear" w:color="auto" w:fill="FFFF00"/>
            <w:vAlign w:val="center"/>
          </w:tcPr>
          <w:p w:rsidR="0060559F" w:rsidRPr="008369F2" w:rsidRDefault="0060559F" w:rsidP="006055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69F2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  <w:p w:rsidR="0060559F" w:rsidRPr="008369F2" w:rsidRDefault="0060559F" w:rsidP="006055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vAlign w:val="center"/>
          </w:tcPr>
          <w:p w:rsidR="0060559F" w:rsidRPr="008369F2" w:rsidRDefault="008369F2" w:rsidP="00605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69F2">
              <w:rPr>
                <w:rFonts w:ascii="Arial" w:hAnsi="Arial" w:cs="Arial"/>
                <w:b/>
                <w:sz w:val="22"/>
                <w:szCs w:val="22"/>
              </w:rPr>
              <w:t>Representation</w:t>
            </w:r>
            <w:r w:rsidR="006E063F">
              <w:rPr>
                <w:rFonts w:ascii="Arial" w:hAnsi="Arial" w:cs="Arial"/>
                <w:b/>
                <w:sz w:val="22"/>
                <w:szCs w:val="22"/>
              </w:rPr>
              <w:t xml:space="preserve"> / Affiliation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60559F" w:rsidRPr="008369F2" w:rsidRDefault="008369F2" w:rsidP="00605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69F2">
              <w:rPr>
                <w:rFonts w:ascii="Arial" w:hAnsi="Arial" w:cs="Arial"/>
                <w:b/>
                <w:sz w:val="22"/>
                <w:szCs w:val="22"/>
              </w:rPr>
              <w:t>Email</w:t>
            </w:r>
          </w:p>
        </w:tc>
      </w:tr>
      <w:tr w:rsidR="006E063F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6E063F" w:rsidRPr="008369F2" w:rsidRDefault="006E063F" w:rsidP="00836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Maria Braithwaite</w:t>
            </w:r>
          </w:p>
        </w:tc>
        <w:tc>
          <w:tcPr>
            <w:tcW w:w="0" w:type="auto"/>
            <w:vAlign w:val="center"/>
          </w:tcPr>
          <w:p w:rsidR="006E063F" w:rsidRPr="008369F2" w:rsidRDefault="006E063F" w:rsidP="00836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IHTSDO</w:t>
            </w:r>
          </w:p>
        </w:tc>
        <w:tc>
          <w:tcPr>
            <w:tcW w:w="0" w:type="auto"/>
            <w:vAlign w:val="center"/>
          </w:tcPr>
          <w:p w:rsidR="006E063F" w:rsidRPr="008369F2" w:rsidRDefault="006E063F" w:rsidP="00E267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63F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6E063F" w:rsidRDefault="006E063F" w:rsidP="00836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Raj Dash</w:t>
            </w:r>
          </w:p>
        </w:tc>
        <w:tc>
          <w:tcPr>
            <w:tcW w:w="0" w:type="auto"/>
            <w:vAlign w:val="center"/>
          </w:tcPr>
          <w:p w:rsidR="006E063F" w:rsidRDefault="006E063F" w:rsidP="00836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College of American Pathologists/Duke University</w:t>
            </w:r>
          </w:p>
        </w:tc>
        <w:tc>
          <w:tcPr>
            <w:tcW w:w="0" w:type="auto"/>
            <w:vAlign w:val="center"/>
          </w:tcPr>
          <w:p w:rsidR="00E26711" w:rsidRDefault="00E26711" w:rsidP="00836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E063F" w:rsidRDefault="00E26711" w:rsidP="00836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Pr="00260664">
                <w:rPr>
                  <w:rStyle w:val="Hyperlink"/>
                  <w:rFonts w:ascii="Arial" w:hAnsi="Arial" w:cs="Arial"/>
                  <w:sz w:val="22"/>
                  <w:szCs w:val="22"/>
                </w:rPr>
                <w:t>r.dash@duke.edu</w:t>
              </w:r>
            </w:hyperlink>
          </w:p>
          <w:p w:rsidR="006E063F" w:rsidRDefault="006E063F" w:rsidP="00836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63F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Sarita Keni</w:t>
            </w:r>
          </w:p>
        </w:tc>
        <w:tc>
          <w:tcPr>
            <w:tcW w:w="0" w:type="auto"/>
            <w:vAlign w:val="center"/>
          </w:tcPr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College of American Pathologists</w:t>
            </w:r>
          </w:p>
        </w:tc>
        <w:tc>
          <w:tcPr>
            <w:tcW w:w="0" w:type="auto"/>
            <w:vAlign w:val="center"/>
          </w:tcPr>
          <w:p w:rsidR="006E063F" w:rsidRDefault="00315FE0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0B567B" w:rsidRPr="000F4AF6">
                <w:rPr>
                  <w:rStyle w:val="Hyperlink"/>
                  <w:rFonts w:ascii="Arial" w:hAnsi="Arial" w:cs="Arial"/>
                  <w:sz w:val="22"/>
                  <w:szCs w:val="22"/>
                </w:rPr>
                <w:t>skeni@cap.org</w:t>
              </w:r>
            </w:hyperlink>
          </w:p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63F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Mary Kennedy</w:t>
            </w:r>
          </w:p>
        </w:tc>
        <w:tc>
          <w:tcPr>
            <w:tcW w:w="0" w:type="auto"/>
            <w:vAlign w:val="center"/>
          </w:tcPr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College of American Pathologists</w:t>
            </w:r>
          </w:p>
        </w:tc>
        <w:tc>
          <w:tcPr>
            <w:tcW w:w="0" w:type="auto"/>
            <w:vAlign w:val="center"/>
          </w:tcPr>
          <w:p w:rsidR="006E063F" w:rsidRDefault="00315FE0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6E063F" w:rsidRPr="000F4AF6">
                <w:rPr>
                  <w:rStyle w:val="Hyperlink"/>
                  <w:rFonts w:ascii="Arial" w:hAnsi="Arial" w:cs="Arial"/>
                  <w:sz w:val="22"/>
                  <w:szCs w:val="22"/>
                </w:rPr>
                <w:t>mkenned@cap.org</w:t>
              </w:r>
            </w:hyperlink>
          </w:p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63F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9F2">
              <w:rPr>
                <w:rFonts w:ascii="Arial" w:hAnsi="Arial" w:cs="Arial"/>
                <w:sz w:val="22"/>
                <w:szCs w:val="22"/>
              </w:rPr>
              <w:t>Melvin Limson</w:t>
            </w:r>
          </w:p>
        </w:tc>
        <w:tc>
          <w:tcPr>
            <w:tcW w:w="0" w:type="auto"/>
            <w:vAlign w:val="center"/>
          </w:tcPr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9F2">
              <w:rPr>
                <w:rFonts w:ascii="Arial" w:hAnsi="Arial" w:cs="Arial"/>
                <w:sz w:val="22"/>
                <w:szCs w:val="22"/>
              </w:rPr>
              <w:t>Association for Molecular Pathology (AMP)</w:t>
            </w:r>
          </w:p>
        </w:tc>
        <w:tc>
          <w:tcPr>
            <w:tcW w:w="0" w:type="auto"/>
            <w:vAlign w:val="center"/>
          </w:tcPr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E063F" w:rsidRDefault="00315FE0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="000B567B" w:rsidRPr="000F4AF6">
                <w:rPr>
                  <w:rStyle w:val="Hyperlink"/>
                  <w:rFonts w:ascii="Arial" w:hAnsi="Arial" w:cs="Arial"/>
                  <w:sz w:val="22"/>
                  <w:szCs w:val="22"/>
                </w:rPr>
                <w:t>MLimson@amp.org</w:t>
              </w:r>
            </w:hyperlink>
          </w:p>
          <w:p w:rsidR="000B567B" w:rsidRPr="008369F2" w:rsidRDefault="000B567B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69F2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8369F2" w:rsidRPr="008369F2" w:rsidRDefault="006E063F" w:rsidP="006E06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Monique van Berkum</w:t>
            </w:r>
          </w:p>
        </w:tc>
        <w:tc>
          <w:tcPr>
            <w:tcW w:w="0" w:type="auto"/>
            <w:vAlign w:val="center"/>
          </w:tcPr>
          <w:p w:rsidR="008369F2" w:rsidRPr="008369F2" w:rsidRDefault="00697D83" w:rsidP="00836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College of American Pathologists</w:t>
            </w:r>
          </w:p>
        </w:tc>
        <w:tc>
          <w:tcPr>
            <w:tcW w:w="0" w:type="auto"/>
            <w:vAlign w:val="center"/>
          </w:tcPr>
          <w:p w:rsidR="008369F2" w:rsidRDefault="00315FE0" w:rsidP="00836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0B567B" w:rsidRPr="000F4AF6">
                <w:rPr>
                  <w:rStyle w:val="Hyperlink"/>
                  <w:rFonts w:ascii="Arial" w:hAnsi="Arial" w:cs="Arial"/>
                  <w:sz w:val="22"/>
                  <w:szCs w:val="22"/>
                </w:rPr>
                <w:t>mvanvbe@cap.org</w:t>
              </w:r>
            </w:hyperlink>
          </w:p>
          <w:p w:rsidR="000B567B" w:rsidRPr="008369F2" w:rsidRDefault="000B567B" w:rsidP="008369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63F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69F2">
              <w:rPr>
                <w:rFonts w:ascii="Arial" w:hAnsi="Arial" w:cs="Arial"/>
                <w:sz w:val="22"/>
                <w:szCs w:val="22"/>
              </w:rPr>
              <w:t>David Wilkinson</w:t>
            </w:r>
          </w:p>
        </w:tc>
        <w:tc>
          <w:tcPr>
            <w:tcW w:w="0" w:type="auto"/>
            <w:vAlign w:val="center"/>
          </w:tcPr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369F2">
              <w:rPr>
                <w:rFonts w:ascii="Arial" w:hAnsi="Arial" w:cs="Arial"/>
                <w:sz w:val="22"/>
                <w:szCs w:val="22"/>
              </w:rPr>
              <w:t>WASPaLM</w:t>
            </w:r>
            <w:proofErr w:type="spellEnd"/>
          </w:p>
        </w:tc>
        <w:tc>
          <w:tcPr>
            <w:tcW w:w="0" w:type="auto"/>
            <w:vAlign w:val="center"/>
          </w:tcPr>
          <w:p w:rsidR="006E063F" w:rsidRPr="008369F2" w:rsidRDefault="00315FE0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6E063F" w:rsidRPr="000F4AF6">
                <w:rPr>
                  <w:rStyle w:val="Hyperlink"/>
                  <w:rFonts w:ascii="Arial" w:hAnsi="Arial" w:cs="Arial"/>
                  <w:sz w:val="22"/>
                  <w:szCs w:val="22"/>
                </w:rPr>
                <w:t>dwilkinson@mcvh-vcu.edu</w:t>
              </w:r>
            </w:hyperlink>
          </w:p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063F" w:rsidRPr="001B245D" w:rsidTr="001931EB">
        <w:trPr>
          <w:trHeight w:val="734"/>
          <w:jc w:val="center"/>
        </w:trPr>
        <w:tc>
          <w:tcPr>
            <w:tcW w:w="0" w:type="auto"/>
            <w:vAlign w:val="center"/>
          </w:tcPr>
          <w:p w:rsidR="006E063F" w:rsidRDefault="006E063F" w:rsidP="006E06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 Williams</w:t>
            </w:r>
          </w:p>
          <w:p w:rsidR="006E063F" w:rsidRPr="008369F2" w:rsidRDefault="006E063F" w:rsidP="000B56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College of American Pathologists</w:t>
            </w:r>
          </w:p>
        </w:tc>
        <w:tc>
          <w:tcPr>
            <w:tcW w:w="0" w:type="auto"/>
            <w:vAlign w:val="center"/>
          </w:tcPr>
          <w:p w:rsidR="006E063F" w:rsidRPr="008369F2" w:rsidRDefault="00315FE0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5" w:history="1">
              <w:r w:rsidR="006E063F">
                <w:rPr>
                  <w:rStyle w:val="Hyperlink"/>
                  <w:rFonts w:ascii="Arial" w:hAnsi="Arial" w:cs="Arial"/>
                  <w:sz w:val="22"/>
                  <w:szCs w:val="22"/>
                </w:rPr>
                <w:t>twilliam@cap.org</w:t>
              </w:r>
            </w:hyperlink>
          </w:p>
          <w:p w:rsidR="006E063F" w:rsidRPr="008369F2" w:rsidRDefault="006E063F" w:rsidP="000B56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E063F" w:rsidRDefault="006E063F" w:rsidP="009F75DB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:rsidR="00E26711" w:rsidRDefault="00E26711" w:rsidP="00E26711">
      <w:pPr>
        <w:jc w:val="center"/>
        <w:rPr>
          <w:rFonts w:ascii="Arial" w:hAnsi="Arial" w:cs="Arial"/>
          <w:b/>
          <w:color w:val="000000"/>
        </w:rPr>
      </w:pPr>
    </w:p>
    <w:p w:rsidR="00E26711" w:rsidRDefault="00E26711" w:rsidP="00E2671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Minutes</w:t>
      </w:r>
    </w:p>
    <w:p w:rsidR="00E26711" w:rsidRDefault="00E26711" w:rsidP="00E26711">
      <w:pPr>
        <w:rPr>
          <w:rFonts w:ascii="Arial" w:hAnsi="Arial" w:cs="Arial"/>
          <w:b/>
          <w:color w:val="000000"/>
        </w:rPr>
      </w:pPr>
    </w:p>
    <w:p w:rsidR="00E26711" w:rsidRPr="00F435C2" w:rsidRDefault="00E26711" w:rsidP="00E26711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Introduction and review of agenda</w:t>
      </w:r>
    </w:p>
    <w:p w:rsidR="00E26711" w:rsidRPr="00F435C2" w:rsidRDefault="00E26711" w:rsidP="00E26711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Raj Dash presided and welcomed everyone</w:t>
      </w:r>
    </w:p>
    <w:p w:rsidR="008B2CF6" w:rsidRPr="00F435C2" w:rsidRDefault="00E26711" w:rsidP="00E26711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Agenda </w:t>
      </w:r>
      <w:r w:rsidR="008B2CF6" w:rsidRPr="00F435C2">
        <w:rPr>
          <w:rFonts w:ascii="Arial" w:hAnsi="Arial" w:cs="Arial"/>
          <w:color w:val="000000"/>
          <w:sz w:val="22"/>
          <w:szCs w:val="22"/>
        </w:rPr>
        <w:t xml:space="preserve">was </w:t>
      </w:r>
      <w:r w:rsidRPr="00F435C2">
        <w:rPr>
          <w:rFonts w:ascii="Arial" w:hAnsi="Arial" w:cs="Arial"/>
          <w:color w:val="000000"/>
          <w:sz w:val="22"/>
          <w:szCs w:val="22"/>
        </w:rPr>
        <w:t>reviewed</w:t>
      </w:r>
    </w:p>
    <w:p w:rsidR="008B2CF6" w:rsidRPr="00F435C2" w:rsidRDefault="008B2CF6" w:rsidP="008B2CF6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Issues of missing content </w:t>
      </w:r>
    </w:p>
    <w:p w:rsidR="008B2CF6" w:rsidRPr="00F435C2" w:rsidRDefault="00E34118" w:rsidP="008B2CF6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Molecular methodologies are not well represented in SCT</w:t>
      </w:r>
    </w:p>
    <w:p w:rsidR="00F435C2" w:rsidRDefault="00E34118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a) Existing international molecular/genetic standards for gene names (HUGO)</w:t>
      </w:r>
    </w:p>
    <w:p w:rsidR="00E34118" w:rsidRPr="00F435C2" w:rsidRDefault="00F435C2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="00E34118" w:rsidRPr="00F435C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E34118" w:rsidRPr="00F435C2">
        <w:rPr>
          <w:rFonts w:ascii="Arial" w:hAnsi="Arial" w:cs="Arial"/>
          <w:color w:val="000000"/>
          <w:sz w:val="22"/>
          <w:szCs w:val="22"/>
        </w:rPr>
        <w:t>an</w:t>
      </w:r>
      <w:r>
        <w:rPr>
          <w:rFonts w:ascii="Arial" w:hAnsi="Arial" w:cs="Arial"/>
          <w:color w:val="000000"/>
          <w:sz w:val="22"/>
          <w:szCs w:val="22"/>
        </w:rPr>
        <w:t>d</w:t>
      </w:r>
      <w:proofErr w:type="gramEnd"/>
      <w:r w:rsidR="00E34118" w:rsidRPr="00F435C2">
        <w:rPr>
          <w:rFonts w:ascii="Arial" w:hAnsi="Arial" w:cs="Arial"/>
          <w:color w:val="000000"/>
          <w:sz w:val="22"/>
          <w:szCs w:val="22"/>
        </w:rPr>
        <w:t xml:space="preserve"> descriptions of genetic variants have been initially reviewed.</w:t>
      </w:r>
    </w:p>
    <w:p w:rsidR="00F435C2" w:rsidRDefault="00E34118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b) Discussion if SCT should incorporate new and existing genes; should </w:t>
      </w:r>
    </w:p>
    <w:p w:rsidR="00F435C2" w:rsidRDefault="00F435C2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proofErr w:type="gramStart"/>
      <w:r w:rsidR="00E34118" w:rsidRPr="00F435C2">
        <w:rPr>
          <w:rFonts w:ascii="Arial" w:hAnsi="Arial" w:cs="Arial"/>
          <w:color w:val="000000"/>
          <w:sz w:val="22"/>
          <w:szCs w:val="22"/>
        </w:rPr>
        <w:t>exist</w:t>
      </w:r>
      <w:r>
        <w:rPr>
          <w:rFonts w:ascii="Arial" w:hAnsi="Arial" w:cs="Arial"/>
          <w:color w:val="000000"/>
          <w:sz w:val="22"/>
          <w:szCs w:val="22"/>
        </w:rPr>
        <w:t>ing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34118" w:rsidRPr="00F435C2">
        <w:rPr>
          <w:rFonts w:ascii="Arial" w:hAnsi="Arial" w:cs="Arial"/>
          <w:color w:val="000000"/>
          <w:sz w:val="22"/>
          <w:szCs w:val="22"/>
        </w:rPr>
        <w:t xml:space="preserve">standards be incorporated?; how does SCT intend to handle the </w:t>
      </w:r>
    </w:p>
    <w:p w:rsidR="00E34118" w:rsidRPr="00F435C2" w:rsidRDefault="00F435C2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         </w:t>
      </w:r>
      <w:proofErr w:type="gramStart"/>
      <w:r w:rsidR="00E34118" w:rsidRPr="00F435C2">
        <w:rPr>
          <w:rFonts w:ascii="Arial" w:hAnsi="Arial" w:cs="Arial"/>
          <w:color w:val="000000"/>
          <w:sz w:val="22"/>
          <w:szCs w:val="22"/>
        </w:rPr>
        <w:t>explosion</w:t>
      </w:r>
      <w:proofErr w:type="gramEnd"/>
      <w:r w:rsidR="00E34118" w:rsidRPr="00F435C2">
        <w:rPr>
          <w:rFonts w:ascii="Arial" w:hAnsi="Arial" w:cs="Arial"/>
          <w:color w:val="000000"/>
          <w:sz w:val="22"/>
          <w:szCs w:val="22"/>
        </w:rPr>
        <w:t xml:space="preserve"> o</w:t>
      </w:r>
      <w:r>
        <w:rPr>
          <w:rFonts w:ascii="Arial" w:hAnsi="Arial" w:cs="Arial"/>
          <w:color w:val="000000"/>
          <w:sz w:val="22"/>
          <w:szCs w:val="22"/>
        </w:rPr>
        <w:t>f</w:t>
      </w:r>
      <w:r w:rsidR="00E34118" w:rsidRPr="00F435C2">
        <w:rPr>
          <w:rFonts w:ascii="Arial" w:hAnsi="Arial" w:cs="Arial"/>
          <w:color w:val="000000"/>
          <w:sz w:val="22"/>
          <w:szCs w:val="22"/>
        </w:rPr>
        <w:t xml:space="preserve"> molecular data?</w:t>
      </w:r>
    </w:p>
    <w:p w:rsidR="00E34118" w:rsidRPr="00F435C2" w:rsidRDefault="00E34118" w:rsidP="008B2CF6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Cancer staging and other pathology terms (</w:t>
      </w:r>
      <w:proofErr w:type="spellStart"/>
      <w:r w:rsidRPr="00F435C2">
        <w:rPr>
          <w:rFonts w:ascii="Arial" w:hAnsi="Arial" w:cs="Arial"/>
          <w:color w:val="000000"/>
          <w:sz w:val="22"/>
          <w:szCs w:val="22"/>
        </w:rPr>
        <w:t>eg</w:t>
      </w:r>
      <w:proofErr w:type="spellEnd"/>
      <w:r w:rsidRPr="00F435C2">
        <w:rPr>
          <w:rFonts w:ascii="Arial" w:hAnsi="Arial" w:cs="Arial"/>
          <w:color w:val="000000"/>
          <w:sz w:val="22"/>
          <w:szCs w:val="22"/>
        </w:rPr>
        <w:t xml:space="preserve"> Bethesda System for Thyroid) are missing in SCT</w:t>
      </w:r>
    </w:p>
    <w:p w:rsidR="00E34118" w:rsidRPr="00F435C2" w:rsidRDefault="00E34118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</w:t>
      </w:r>
      <w:proofErr w:type="gramStart"/>
      <w:r w:rsidRPr="00F435C2">
        <w:rPr>
          <w:rFonts w:ascii="Arial" w:hAnsi="Arial" w:cs="Arial"/>
          <w:color w:val="000000"/>
          <w:sz w:val="22"/>
          <w:szCs w:val="22"/>
        </w:rPr>
        <w:t>a</w:t>
      </w:r>
      <w:proofErr w:type="gramEnd"/>
      <w:r w:rsidRPr="00F435C2">
        <w:rPr>
          <w:rFonts w:ascii="Arial" w:hAnsi="Arial" w:cs="Arial"/>
          <w:color w:val="000000"/>
          <w:sz w:val="22"/>
          <w:szCs w:val="22"/>
        </w:rPr>
        <w:t>) Needed for cancer</w:t>
      </w:r>
      <w:r w:rsidR="00FA2785" w:rsidRPr="00F435C2">
        <w:rPr>
          <w:rFonts w:ascii="Arial" w:hAnsi="Arial" w:cs="Arial"/>
          <w:color w:val="000000"/>
          <w:sz w:val="22"/>
          <w:szCs w:val="22"/>
        </w:rPr>
        <w:t>/non-cancer</w:t>
      </w:r>
      <w:r w:rsidRPr="00F435C2">
        <w:rPr>
          <w:rFonts w:ascii="Arial" w:hAnsi="Arial" w:cs="Arial"/>
          <w:color w:val="000000"/>
          <w:sz w:val="22"/>
          <w:szCs w:val="22"/>
        </w:rPr>
        <w:t xml:space="preserve"> reporting and data analysis</w:t>
      </w:r>
    </w:p>
    <w:p w:rsidR="00F435C2" w:rsidRDefault="00E34118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b) </w:t>
      </w:r>
      <w:r w:rsidR="00FA2785" w:rsidRPr="00F435C2">
        <w:rPr>
          <w:rFonts w:ascii="Arial" w:hAnsi="Arial" w:cs="Arial"/>
          <w:color w:val="000000"/>
          <w:sz w:val="22"/>
          <w:szCs w:val="22"/>
        </w:rPr>
        <w:t xml:space="preserve">There are issues of IP in terms of incorporating the AJCC staging system </w:t>
      </w:r>
    </w:p>
    <w:p w:rsidR="00E34118" w:rsidRPr="00F435C2" w:rsidRDefault="00F435C2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proofErr w:type="gramStart"/>
      <w:r w:rsidR="00FA2785" w:rsidRPr="00F435C2">
        <w:rPr>
          <w:rFonts w:ascii="Arial" w:hAnsi="Arial" w:cs="Arial"/>
          <w:color w:val="000000"/>
          <w:sz w:val="22"/>
          <w:szCs w:val="22"/>
        </w:rPr>
        <w:t>into</w:t>
      </w:r>
      <w:proofErr w:type="gramEnd"/>
      <w:r w:rsidR="00FA2785" w:rsidRPr="00F435C2">
        <w:rPr>
          <w:rFonts w:ascii="Arial" w:hAnsi="Arial" w:cs="Arial"/>
          <w:color w:val="000000"/>
          <w:sz w:val="22"/>
          <w:szCs w:val="22"/>
        </w:rPr>
        <w:t xml:space="preserve"> SCT</w:t>
      </w:r>
    </w:p>
    <w:p w:rsidR="00F435C2" w:rsidRDefault="00FA2785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c) The IHE AP Anatomic Pathology and Structured Reporting technical profile</w:t>
      </w:r>
    </w:p>
    <w:p w:rsidR="00F435C2" w:rsidRDefault="00F435C2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proofErr w:type="gramStart"/>
      <w:r w:rsidR="00FA2785" w:rsidRPr="00F435C2">
        <w:rPr>
          <w:rFonts w:ascii="Arial" w:hAnsi="Arial" w:cs="Arial"/>
          <w:color w:val="000000"/>
          <w:sz w:val="22"/>
          <w:szCs w:val="22"/>
        </w:rPr>
        <w:t>use</w:t>
      </w:r>
      <w:r>
        <w:rPr>
          <w:rFonts w:ascii="Arial" w:hAnsi="Arial" w:cs="Arial"/>
          <w:color w:val="000000"/>
          <w:sz w:val="22"/>
          <w:szCs w:val="22"/>
        </w:rPr>
        <w:t>s</w:t>
      </w:r>
      <w:proofErr w:type="gramEnd"/>
      <w:r w:rsidR="00FA2785" w:rsidRPr="00F435C2">
        <w:rPr>
          <w:rFonts w:ascii="Arial" w:hAnsi="Arial" w:cs="Arial"/>
          <w:color w:val="000000"/>
          <w:sz w:val="22"/>
          <w:szCs w:val="22"/>
        </w:rPr>
        <w:t xml:space="preserve"> a temporary terminology (</w:t>
      </w:r>
      <w:proofErr w:type="spellStart"/>
      <w:r w:rsidR="00FA2785" w:rsidRPr="00F435C2">
        <w:rPr>
          <w:rFonts w:ascii="Arial" w:hAnsi="Arial" w:cs="Arial"/>
          <w:color w:val="000000"/>
          <w:sz w:val="22"/>
          <w:szCs w:val="22"/>
        </w:rPr>
        <w:t>PathLex</w:t>
      </w:r>
      <w:proofErr w:type="spellEnd"/>
      <w:r w:rsidR="00FA2785" w:rsidRPr="00F435C2">
        <w:rPr>
          <w:rFonts w:ascii="Arial" w:hAnsi="Arial" w:cs="Arial"/>
          <w:color w:val="000000"/>
          <w:sz w:val="22"/>
          <w:szCs w:val="22"/>
        </w:rPr>
        <w:t>) for the missing concepts</w:t>
      </w:r>
      <w:r>
        <w:rPr>
          <w:rFonts w:ascii="Arial" w:hAnsi="Arial" w:cs="Arial"/>
          <w:color w:val="000000"/>
          <w:sz w:val="22"/>
          <w:szCs w:val="22"/>
        </w:rPr>
        <w:t xml:space="preserve"> and a</w:t>
      </w:r>
    </w:p>
    <w:p w:rsidR="00FA2785" w:rsidRPr="00F435C2" w:rsidRDefault="00F435C2" w:rsidP="00E34118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more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permanent solution is sought</w:t>
      </w:r>
    </w:p>
    <w:p w:rsidR="00FA2785" w:rsidRPr="00F435C2" w:rsidRDefault="00FA2785" w:rsidP="00FA2785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Discussion o</w:t>
      </w:r>
      <w:r w:rsidR="00F435C2">
        <w:rPr>
          <w:rFonts w:ascii="Arial" w:hAnsi="Arial" w:cs="Arial"/>
          <w:color w:val="000000"/>
          <w:sz w:val="22"/>
          <w:szCs w:val="22"/>
        </w:rPr>
        <w:t>f</w:t>
      </w:r>
      <w:r w:rsidRPr="00F435C2">
        <w:rPr>
          <w:rFonts w:ascii="Arial" w:hAnsi="Arial" w:cs="Arial"/>
          <w:color w:val="000000"/>
          <w:sz w:val="22"/>
          <w:szCs w:val="22"/>
        </w:rPr>
        <w:t xml:space="preserve"> solutions to these issues</w:t>
      </w:r>
    </w:p>
    <w:p w:rsidR="00F435C2" w:rsidRDefault="00FA2785" w:rsidP="00FA2785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a) Considerations include the creation of a possible SCT extension and/or the</w:t>
      </w:r>
    </w:p>
    <w:p w:rsidR="00FA2785" w:rsidRPr="00F435C2" w:rsidRDefault="00F435C2" w:rsidP="00FA2785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r w:rsidR="00FA2785" w:rsidRPr="00F435C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FA2785" w:rsidRPr="00F435C2">
        <w:rPr>
          <w:rFonts w:ascii="Arial" w:hAnsi="Arial" w:cs="Arial"/>
          <w:color w:val="000000"/>
          <w:sz w:val="22"/>
          <w:szCs w:val="22"/>
        </w:rPr>
        <w:t>use</w:t>
      </w:r>
      <w:proofErr w:type="gramEnd"/>
      <w:r w:rsidR="00FA2785" w:rsidRPr="00F435C2">
        <w:rPr>
          <w:rFonts w:ascii="Arial" w:hAnsi="Arial" w:cs="Arial"/>
          <w:color w:val="000000"/>
          <w:sz w:val="22"/>
          <w:szCs w:val="22"/>
        </w:rPr>
        <w:t xml:space="preserve"> of LOINC (for creation of new concepts)</w:t>
      </w:r>
    </w:p>
    <w:p w:rsidR="00E26711" w:rsidRPr="00F435C2" w:rsidRDefault="00E26711" w:rsidP="00E26711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Presentation of </w:t>
      </w:r>
      <w:r w:rsidR="009F4C08" w:rsidRPr="00F435C2">
        <w:rPr>
          <w:rFonts w:ascii="Arial" w:hAnsi="Arial" w:cs="Arial"/>
          <w:bCs/>
          <w:color w:val="000000"/>
          <w:sz w:val="22"/>
          <w:szCs w:val="22"/>
        </w:rPr>
        <w:t>SNOMED CT</w:t>
      </w:r>
      <w:r w:rsidR="009F4C08" w:rsidRPr="00F435C2">
        <w:rPr>
          <w:rFonts w:ascii="Arial" w:hAnsi="Arial" w:cs="Arial"/>
          <w:bCs/>
          <w:color w:val="000000"/>
          <w:sz w:val="22"/>
          <w:szCs w:val="22"/>
          <w:vertAlign w:val="superscript"/>
        </w:rPr>
        <w:t>®</w:t>
      </w:r>
      <w:r w:rsidR="009F4C08" w:rsidRPr="00F435C2">
        <w:rPr>
          <w:rFonts w:ascii="Arial" w:hAnsi="Arial" w:cs="Arial"/>
          <w:bCs/>
          <w:color w:val="000000"/>
          <w:sz w:val="22"/>
          <w:szCs w:val="22"/>
        </w:rPr>
        <w:t xml:space="preserve"> Extension for </w:t>
      </w:r>
      <w:proofErr w:type="spellStart"/>
      <w:r w:rsidR="009F4C08" w:rsidRPr="00F435C2">
        <w:rPr>
          <w:rFonts w:ascii="Arial" w:hAnsi="Arial" w:cs="Arial"/>
          <w:bCs/>
          <w:color w:val="000000"/>
          <w:sz w:val="22"/>
          <w:szCs w:val="22"/>
        </w:rPr>
        <w:t>IPaLM</w:t>
      </w:r>
      <w:proofErr w:type="spellEnd"/>
      <w:r w:rsidR="009F4C08" w:rsidRPr="00F435C2">
        <w:rPr>
          <w:rFonts w:ascii="Arial" w:hAnsi="Arial" w:cs="Arial"/>
          <w:bCs/>
          <w:color w:val="000000"/>
          <w:sz w:val="22"/>
          <w:szCs w:val="22"/>
        </w:rPr>
        <w:t xml:space="preserve"> Content (Monique van Berkum, Sarita Keni, Tim Williams)</w:t>
      </w:r>
    </w:p>
    <w:p w:rsidR="009F4C08" w:rsidRPr="00F435C2" w:rsidRDefault="009F4C08" w:rsidP="009F4C0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Review of the </w:t>
      </w:r>
      <w:r w:rsidR="008B2CF6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SNOMED CT Concept Model - Basic Elements</w:t>
      </w:r>
    </w:p>
    <w:p w:rsidR="008B2CF6" w:rsidRPr="00F435C2" w:rsidRDefault="009F4C08" w:rsidP="009F4C0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Content considerations of an </w:t>
      </w:r>
      <w:proofErr w:type="spellStart"/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IPaLM</w:t>
      </w:r>
      <w:proofErr w:type="spellEnd"/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extension</w:t>
      </w:r>
    </w:p>
    <w:p w:rsidR="00BE2A7C" w:rsidRPr="00F435C2" w:rsidRDefault="00BE2A7C" w:rsidP="00BE2A7C">
      <w:pPr>
        <w:pStyle w:val="ListParagraph"/>
        <w:ind w:left="108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a) The minimum extension requirements were discussed</w:t>
      </w:r>
    </w:p>
    <w:p w:rsidR="00BE2A7C" w:rsidRPr="00F435C2" w:rsidRDefault="00BE2A7C" w:rsidP="00BE2A7C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b) Complex content is more difficult to add and often cannot be fully defined</w:t>
      </w:r>
    </w:p>
    <w:p w:rsidR="00F435C2" w:rsidRDefault="00BE2A7C" w:rsidP="00BE2A7C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c) Assigning an unambiguous FSN and appropriate descriptions can be</w:t>
      </w:r>
    </w:p>
    <w:p w:rsidR="00BE2A7C" w:rsidRPr="00F435C2" w:rsidRDefault="00F435C2" w:rsidP="00BE2A7C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   </w:t>
      </w:r>
      <w:r w:rsidR="00BE2A7C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</w:t>
      </w:r>
      <w:proofErr w:type="gramStart"/>
      <w:r w:rsidR="00BE2A7C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complicated</w:t>
      </w:r>
      <w:proofErr w:type="gramEnd"/>
    </w:p>
    <w:p w:rsidR="00F435C2" w:rsidRDefault="00702847" w:rsidP="00BE2A7C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d) Need to ensure that there is an upstream parent that is in the current </w:t>
      </w:r>
    </w:p>
    <w:p w:rsidR="00702847" w:rsidRPr="00F435C2" w:rsidRDefault="00F435C2" w:rsidP="00BE2A7C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    </w:t>
      </w:r>
      <w:proofErr w:type="gramStart"/>
      <w:r w:rsidR="00702847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release</w:t>
      </w:r>
      <w:proofErr w:type="gramEnd"/>
    </w:p>
    <w:p w:rsidR="008B2CF6" w:rsidRPr="00F435C2" w:rsidRDefault="008B2CF6" w:rsidP="009F4C0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Technical </w:t>
      </w:r>
      <w:r w:rsidR="00F435C2">
        <w:rPr>
          <w:rFonts w:ascii="Arial" w:hAnsi="Arial" w:cs="Arial"/>
          <w:bCs/>
          <w:color w:val="000000"/>
          <w:sz w:val="22"/>
          <w:szCs w:val="22"/>
          <w:lang w:val="en-US"/>
        </w:rPr>
        <w:t>c</w:t>
      </w: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onsiderations for an </w:t>
      </w:r>
      <w:proofErr w:type="spellStart"/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IPaLM</w:t>
      </w:r>
      <w:proofErr w:type="spellEnd"/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</w:t>
      </w:r>
      <w:r w:rsidR="00F435C2">
        <w:rPr>
          <w:rFonts w:ascii="Arial" w:hAnsi="Arial" w:cs="Arial"/>
          <w:bCs/>
          <w:color w:val="000000"/>
          <w:sz w:val="22"/>
          <w:szCs w:val="22"/>
          <w:lang w:val="en-US"/>
        </w:rPr>
        <w:t>e</w:t>
      </w: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xtension</w:t>
      </w:r>
    </w:p>
    <w:p w:rsidR="00BE2A7C" w:rsidRPr="00F435C2" w:rsidRDefault="00BE2A7C" w:rsidP="00BE2A7C">
      <w:pPr>
        <w:pStyle w:val="ListParagraph"/>
        <w:ind w:left="1080"/>
        <w:rPr>
          <w:rFonts w:ascii="Arial" w:hAnsi="Arial" w:cs="Arial"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a) Need to consider tooling, release and maintenance</w:t>
      </w:r>
    </w:p>
    <w:p w:rsidR="008B2CF6" w:rsidRPr="00F435C2" w:rsidRDefault="008B2CF6" w:rsidP="009F4C0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Tooling </w:t>
      </w:r>
    </w:p>
    <w:p w:rsidR="00BE2A7C" w:rsidRPr="00F435C2" w:rsidRDefault="00BE2A7C" w:rsidP="00BE2A7C">
      <w:pPr>
        <w:pStyle w:val="ListParagraph"/>
        <w:ind w:left="1080"/>
        <w:rPr>
          <w:rFonts w:ascii="Arial" w:hAnsi="Arial" w:cs="Arial"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a) </w:t>
      </w:r>
      <w:r w:rsidR="00F435C2">
        <w:rPr>
          <w:rFonts w:ascii="Arial" w:hAnsi="Arial" w:cs="Arial"/>
          <w:bCs/>
          <w:color w:val="000000"/>
          <w:sz w:val="22"/>
          <w:szCs w:val="22"/>
          <w:lang w:val="en-US"/>
        </w:rPr>
        <w:t>U</w:t>
      </w: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se </w:t>
      </w:r>
      <w:r w:rsidR="00F435C2">
        <w:rPr>
          <w:rFonts w:ascii="Arial" w:hAnsi="Arial" w:cs="Arial"/>
          <w:bCs/>
          <w:color w:val="000000"/>
          <w:sz w:val="22"/>
          <w:szCs w:val="22"/>
          <w:lang w:val="en-US"/>
        </w:rPr>
        <w:t>the</w:t>
      </w: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IHTSDO Workbench or proprietary software?</w:t>
      </w:r>
    </w:p>
    <w:p w:rsidR="008B2CF6" w:rsidRPr="00F435C2" w:rsidRDefault="008B2CF6" w:rsidP="009F4C0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Extension Release and Maintenance </w:t>
      </w:r>
    </w:p>
    <w:p w:rsidR="0040259F" w:rsidRPr="00F435C2" w:rsidRDefault="0040259F" w:rsidP="0040259F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a) Would require</w:t>
      </w:r>
      <w:r w:rsidR="00702847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configuration or development to supp</w:t>
      </w: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ort extension release </w:t>
      </w:r>
    </w:p>
    <w:p w:rsidR="00F435C2" w:rsidRDefault="0040259F" w:rsidP="0040259F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b) </w:t>
      </w:r>
      <w:r w:rsidRPr="00F435C2">
        <w:rPr>
          <w:rFonts w:ascii="Arial" w:hAnsi="Arial" w:cs="Arial"/>
          <w:bCs/>
          <w:color w:val="000000"/>
          <w:sz w:val="22"/>
          <w:szCs w:val="22"/>
        </w:rPr>
        <w:t xml:space="preserve">Some National Release </w:t>
      </w:r>
      <w:proofErr w:type="spellStart"/>
      <w:r w:rsidRPr="00F435C2">
        <w:rPr>
          <w:rFonts w:ascii="Arial" w:hAnsi="Arial" w:cs="Arial"/>
          <w:bCs/>
          <w:color w:val="000000"/>
          <w:sz w:val="22"/>
          <w:szCs w:val="22"/>
        </w:rPr>
        <w:t>Centers</w:t>
      </w:r>
      <w:proofErr w:type="spellEnd"/>
      <w:r w:rsidRPr="00F435C2">
        <w:rPr>
          <w:rFonts w:ascii="Arial" w:hAnsi="Arial" w:cs="Arial"/>
          <w:bCs/>
          <w:color w:val="000000"/>
          <w:sz w:val="22"/>
          <w:szCs w:val="22"/>
        </w:rPr>
        <w:t xml:space="preserve"> support IHTSDO Workbench extension </w:t>
      </w:r>
    </w:p>
    <w:p w:rsidR="0040259F" w:rsidRPr="00F435C2" w:rsidRDefault="00F435C2" w:rsidP="0040259F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           </w:t>
      </w:r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release</w:t>
      </w:r>
      <w:proofErr w:type="gramEnd"/>
      <w:r>
        <w:rPr>
          <w:rFonts w:ascii="Arial" w:hAnsi="Arial" w:cs="Arial"/>
          <w:bCs/>
          <w:color w:val="000000"/>
          <w:sz w:val="22"/>
          <w:szCs w:val="22"/>
        </w:rPr>
        <w:t xml:space="preserve"> generation</w:t>
      </w:r>
    </w:p>
    <w:p w:rsidR="00702847" w:rsidRPr="00F435C2" w:rsidRDefault="0040259F" w:rsidP="0040259F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</w:rPr>
        <w:t xml:space="preserve">          c) </w:t>
      </w: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Updates to an extension </w:t>
      </w:r>
      <w:r w:rsidR="002B5283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required</w:t>
      </w:r>
      <w:r w:rsidR="00702847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with each release of SNOMED CT</w:t>
      </w:r>
    </w:p>
    <w:p w:rsidR="00F435C2" w:rsidRDefault="0040259F" w:rsidP="002B5283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d) </w:t>
      </w:r>
      <w:r w:rsidR="00702847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Significant IT resources will be required to configure and maintain the </w:t>
      </w:r>
    </w:p>
    <w:p w:rsidR="009F4C08" w:rsidRPr="00F435C2" w:rsidRDefault="00F435C2" w:rsidP="002B5283">
      <w:pPr>
        <w:pStyle w:val="ListParagraph"/>
        <w:ind w:left="720"/>
        <w:rPr>
          <w:rFonts w:ascii="Arial" w:hAnsi="Arial" w:cs="Arial"/>
          <w:bCs/>
          <w:color w:val="000000"/>
          <w:sz w:val="22"/>
          <w:szCs w:val="22"/>
          <w:lang w:val="en-US"/>
        </w:rPr>
      </w:pPr>
      <w:r>
        <w:rPr>
          <w:rFonts w:ascii="Arial" w:hAnsi="Arial" w:cs="Arial"/>
          <w:bCs/>
          <w:color w:val="000000"/>
          <w:sz w:val="22"/>
          <w:szCs w:val="22"/>
          <w:lang w:val="en-US"/>
        </w:rPr>
        <w:t xml:space="preserve">               </w:t>
      </w:r>
      <w:proofErr w:type="gramStart"/>
      <w:r w:rsidR="00702847" w:rsidRPr="00F435C2">
        <w:rPr>
          <w:rFonts w:ascii="Arial" w:hAnsi="Arial" w:cs="Arial"/>
          <w:bCs/>
          <w:color w:val="000000"/>
          <w:sz w:val="22"/>
          <w:szCs w:val="22"/>
          <w:lang w:val="en-US"/>
        </w:rPr>
        <w:t>tooling</w:t>
      </w:r>
      <w:proofErr w:type="gramEnd"/>
    </w:p>
    <w:p w:rsidR="00030328" w:rsidRPr="00F435C2" w:rsidRDefault="00030328" w:rsidP="00E26711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bCs/>
          <w:color w:val="000000"/>
          <w:sz w:val="22"/>
          <w:szCs w:val="22"/>
        </w:rPr>
        <w:t>Discussion regarding extension creation</w:t>
      </w:r>
    </w:p>
    <w:p w:rsidR="00030328" w:rsidRPr="00F435C2" w:rsidRDefault="00030328" w:rsidP="0003032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proofErr w:type="spellStart"/>
      <w:r w:rsidRPr="00F435C2">
        <w:rPr>
          <w:rFonts w:ascii="Arial" w:hAnsi="Arial" w:cs="Arial"/>
          <w:bCs/>
          <w:color w:val="000000"/>
          <w:sz w:val="22"/>
          <w:szCs w:val="22"/>
        </w:rPr>
        <w:t>IPaLM</w:t>
      </w:r>
      <w:proofErr w:type="spellEnd"/>
      <w:r w:rsidRPr="00F435C2">
        <w:rPr>
          <w:rFonts w:ascii="Arial" w:hAnsi="Arial" w:cs="Arial"/>
          <w:bCs/>
          <w:color w:val="000000"/>
          <w:sz w:val="22"/>
          <w:szCs w:val="22"/>
        </w:rPr>
        <w:t xml:space="preserve"> does not have the funds or resources to</w:t>
      </w:r>
      <w:r w:rsidR="00702847" w:rsidRPr="00F435C2">
        <w:rPr>
          <w:rFonts w:ascii="Arial" w:hAnsi="Arial" w:cs="Arial"/>
          <w:bCs/>
          <w:color w:val="000000"/>
          <w:sz w:val="22"/>
          <w:szCs w:val="22"/>
        </w:rPr>
        <w:t xml:space="preserve"> build and curate a SCT</w:t>
      </w:r>
      <w:r w:rsidRPr="00F435C2">
        <w:rPr>
          <w:rFonts w:ascii="Arial" w:hAnsi="Arial" w:cs="Arial"/>
          <w:bCs/>
          <w:color w:val="000000"/>
          <w:sz w:val="22"/>
          <w:szCs w:val="22"/>
        </w:rPr>
        <w:t xml:space="preserve"> extension</w:t>
      </w:r>
    </w:p>
    <w:p w:rsidR="00030328" w:rsidRPr="00F435C2" w:rsidRDefault="00030328" w:rsidP="0003032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bCs/>
          <w:color w:val="000000"/>
          <w:sz w:val="22"/>
          <w:szCs w:val="22"/>
        </w:rPr>
        <w:t xml:space="preserve">Issues with IP in terms of cancer staging and other concepts </w:t>
      </w:r>
    </w:p>
    <w:p w:rsidR="00030328" w:rsidRPr="00F435C2" w:rsidRDefault="00030328" w:rsidP="0003032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bCs/>
          <w:color w:val="000000"/>
          <w:sz w:val="22"/>
          <w:szCs w:val="22"/>
        </w:rPr>
        <w:t>LOINC has a new agreement with the IHTSDO and may be an acceptable alternative to encode many of the concepts</w:t>
      </w:r>
    </w:p>
    <w:p w:rsidR="009F4C08" w:rsidRPr="00F435C2" w:rsidRDefault="00030328" w:rsidP="00030328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bCs/>
          <w:color w:val="000000"/>
          <w:sz w:val="22"/>
          <w:szCs w:val="22"/>
        </w:rPr>
        <w:t xml:space="preserve">LOINC is probably </w:t>
      </w:r>
      <w:r w:rsidR="00702847" w:rsidRPr="00F435C2">
        <w:rPr>
          <w:rFonts w:ascii="Arial" w:hAnsi="Arial" w:cs="Arial"/>
          <w:bCs/>
          <w:color w:val="000000"/>
          <w:sz w:val="22"/>
          <w:szCs w:val="22"/>
        </w:rPr>
        <w:t>not a good fit for purpose for cancer staging concepts</w:t>
      </w:r>
      <w:r w:rsidRPr="00F435C2">
        <w:rPr>
          <w:rFonts w:ascii="Arial" w:hAnsi="Arial" w:cs="Arial"/>
          <w:bCs/>
          <w:color w:val="000000"/>
          <w:sz w:val="22"/>
          <w:szCs w:val="22"/>
        </w:rPr>
        <w:tab/>
      </w:r>
    </w:p>
    <w:p w:rsidR="00E26711" w:rsidRPr="00F435C2" w:rsidRDefault="00702847" w:rsidP="00E26711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Conclusions </w:t>
      </w:r>
    </w:p>
    <w:p w:rsidR="00702847" w:rsidRPr="00F435C2" w:rsidRDefault="00702847" w:rsidP="00702847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Will use the SCT request submission tool for concepts that would not necessarily conform to the LOINC structure</w:t>
      </w:r>
    </w:p>
    <w:p w:rsidR="00E64350" w:rsidRPr="00F435C2" w:rsidRDefault="00E64350" w:rsidP="00E64350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 a) Request a “holding pattern” (leaf node) for some concepts</w:t>
      </w:r>
    </w:p>
    <w:p w:rsidR="00702847" w:rsidRPr="00F435C2" w:rsidRDefault="00702847" w:rsidP="00702847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Will work with AMP to prioritize top 100-200 molecular concepts </w:t>
      </w:r>
    </w:p>
    <w:p w:rsidR="00702847" w:rsidRPr="00F435C2" w:rsidRDefault="00702847" w:rsidP="00702847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 a) Possibly include in the request submission and include an FSN/IS-A and a </w:t>
      </w:r>
    </w:p>
    <w:p w:rsidR="00702847" w:rsidRPr="00F435C2" w:rsidRDefault="00702847" w:rsidP="00702847">
      <w:pPr>
        <w:pStyle w:val="ListParagraph"/>
        <w:ind w:left="108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     </w:t>
      </w:r>
      <w:proofErr w:type="gramStart"/>
      <w:r w:rsidRPr="00F435C2">
        <w:rPr>
          <w:rFonts w:ascii="Arial" w:hAnsi="Arial" w:cs="Arial"/>
          <w:color w:val="000000"/>
          <w:sz w:val="22"/>
          <w:szCs w:val="22"/>
        </w:rPr>
        <w:t>definition</w:t>
      </w:r>
      <w:proofErr w:type="gramEnd"/>
      <w:r w:rsidRPr="00F435C2">
        <w:rPr>
          <w:rFonts w:ascii="Arial" w:hAnsi="Arial" w:cs="Arial"/>
          <w:color w:val="000000"/>
          <w:sz w:val="22"/>
          <w:szCs w:val="22"/>
        </w:rPr>
        <w:t xml:space="preserve"> (URL) or l</w:t>
      </w:r>
      <w:r w:rsidR="00F435C2">
        <w:rPr>
          <w:rFonts w:ascii="Arial" w:hAnsi="Arial" w:cs="Arial"/>
          <w:color w:val="000000"/>
          <w:sz w:val="22"/>
          <w:szCs w:val="22"/>
        </w:rPr>
        <w:t>ink to GO (Gene Ontology) in SCT</w:t>
      </w:r>
    </w:p>
    <w:p w:rsidR="00702847" w:rsidRPr="00F435C2" w:rsidRDefault="00702847" w:rsidP="00702847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Work with other molecular terminology organizations to establish an agreement with the IHTSDO for inclusion of terms. </w:t>
      </w:r>
    </w:p>
    <w:p w:rsidR="00702847" w:rsidRPr="00F435C2" w:rsidRDefault="00F435C2" w:rsidP="00702847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E64350" w:rsidRPr="00F435C2">
        <w:rPr>
          <w:rFonts w:ascii="Arial" w:hAnsi="Arial" w:cs="Arial"/>
          <w:color w:val="000000"/>
          <w:sz w:val="22"/>
          <w:szCs w:val="22"/>
        </w:rPr>
        <w:t>lso focus on the most important content that is non-molecular but may be needed for other analysis (</w:t>
      </w:r>
      <w:proofErr w:type="spellStart"/>
      <w:r w:rsidR="00E64350" w:rsidRPr="00F435C2">
        <w:rPr>
          <w:rFonts w:ascii="Arial" w:hAnsi="Arial" w:cs="Arial"/>
          <w:color w:val="000000"/>
          <w:sz w:val="22"/>
          <w:szCs w:val="22"/>
        </w:rPr>
        <w:t>eg</w:t>
      </w:r>
      <w:proofErr w:type="spellEnd"/>
      <w:r w:rsidR="00E64350" w:rsidRPr="00F435C2">
        <w:rPr>
          <w:rFonts w:ascii="Arial" w:hAnsi="Arial" w:cs="Arial"/>
          <w:color w:val="000000"/>
          <w:sz w:val="22"/>
          <w:szCs w:val="22"/>
        </w:rPr>
        <w:t>, need for decision support in test utilization content)</w:t>
      </w:r>
    </w:p>
    <w:p w:rsidR="00E64350" w:rsidRPr="00F435C2" w:rsidRDefault="00E64350" w:rsidP="00702847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Work with the IHTSDO management to resolve any IP/licensing issues for cancer staging concepts and other pathology concepts</w:t>
      </w:r>
    </w:p>
    <w:p w:rsidR="00E64350" w:rsidRPr="00F435C2" w:rsidRDefault="00E64350" w:rsidP="00702847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Work with IHE International (through a request from IHE AP) to approach IHTSDO management to establish agreements for specific SCT uses within IHE profiles (in replacement of </w:t>
      </w:r>
      <w:proofErr w:type="spellStart"/>
      <w:r w:rsidRPr="00F435C2">
        <w:rPr>
          <w:rFonts w:ascii="Arial" w:hAnsi="Arial" w:cs="Arial"/>
          <w:color w:val="000000"/>
          <w:sz w:val="22"/>
          <w:szCs w:val="22"/>
        </w:rPr>
        <w:t>PathLex</w:t>
      </w:r>
      <w:proofErr w:type="spellEnd"/>
      <w:r w:rsidRPr="00F435C2">
        <w:rPr>
          <w:rFonts w:ascii="Arial" w:hAnsi="Arial" w:cs="Arial"/>
          <w:color w:val="000000"/>
          <w:sz w:val="22"/>
          <w:szCs w:val="22"/>
        </w:rPr>
        <w:t>)</w:t>
      </w:r>
    </w:p>
    <w:p w:rsidR="00702847" w:rsidRPr="00F435C2" w:rsidRDefault="00E64350" w:rsidP="00702847">
      <w:pPr>
        <w:pStyle w:val="ListParagraph"/>
        <w:numPr>
          <w:ilvl w:val="2"/>
          <w:numId w:val="34"/>
        </w:numPr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>Work with LOINC to incorporate new content</w:t>
      </w:r>
    </w:p>
    <w:p w:rsidR="00E26711" w:rsidRDefault="00F435C2" w:rsidP="00E26711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s</w:t>
      </w:r>
      <w:r w:rsidR="002B5283" w:rsidRPr="00F435C2">
        <w:rPr>
          <w:rFonts w:ascii="Arial" w:hAnsi="Arial" w:cs="Arial"/>
          <w:color w:val="000000"/>
          <w:sz w:val="22"/>
          <w:szCs w:val="22"/>
        </w:rPr>
        <w:t xml:space="preserve">ummary of </w:t>
      </w:r>
      <w:r>
        <w:rPr>
          <w:rFonts w:ascii="Arial" w:hAnsi="Arial" w:cs="Arial"/>
          <w:color w:val="000000"/>
          <w:sz w:val="22"/>
          <w:szCs w:val="22"/>
        </w:rPr>
        <w:t xml:space="preserve">the </w:t>
      </w:r>
      <w:r w:rsidR="002B5283" w:rsidRPr="00F435C2">
        <w:rPr>
          <w:rFonts w:ascii="Arial" w:hAnsi="Arial" w:cs="Arial"/>
          <w:color w:val="000000"/>
          <w:sz w:val="22"/>
          <w:szCs w:val="22"/>
        </w:rPr>
        <w:t xml:space="preserve">meeting </w:t>
      </w:r>
      <w:r>
        <w:rPr>
          <w:rFonts w:ascii="Arial" w:hAnsi="Arial" w:cs="Arial"/>
          <w:color w:val="000000"/>
          <w:sz w:val="22"/>
          <w:szCs w:val="22"/>
        </w:rPr>
        <w:t xml:space="preserve">was sent </w:t>
      </w:r>
      <w:r w:rsidR="002B5283" w:rsidRPr="00F435C2">
        <w:rPr>
          <w:rFonts w:ascii="Arial" w:hAnsi="Arial" w:cs="Arial"/>
          <w:color w:val="000000"/>
          <w:sz w:val="22"/>
          <w:szCs w:val="22"/>
        </w:rPr>
        <w:t xml:space="preserve">to the IHTSDO membership. A table was developed and submitted for presentation at the </w:t>
      </w:r>
      <w:r>
        <w:rPr>
          <w:rFonts w:ascii="Arial" w:hAnsi="Arial" w:cs="Arial"/>
          <w:color w:val="000000"/>
          <w:sz w:val="22"/>
          <w:szCs w:val="22"/>
        </w:rPr>
        <w:t xml:space="preserve">IHTSDO </w:t>
      </w:r>
      <w:r w:rsidR="002B5283" w:rsidRPr="00F435C2">
        <w:rPr>
          <w:rFonts w:ascii="Arial" w:hAnsi="Arial" w:cs="Arial"/>
          <w:color w:val="000000"/>
          <w:sz w:val="22"/>
          <w:szCs w:val="22"/>
        </w:rPr>
        <w:t>closing meeting (see below)</w:t>
      </w:r>
    </w:p>
    <w:p w:rsidR="00F435C2" w:rsidRPr="00F435C2" w:rsidRDefault="00F435C2" w:rsidP="00F435C2">
      <w:pPr>
        <w:pStyle w:val="ListParagraph"/>
        <w:ind w:left="360"/>
        <w:rPr>
          <w:rFonts w:ascii="Arial" w:hAnsi="Arial" w:cs="Arial"/>
          <w:color w:val="000000"/>
          <w:sz w:val="22"/>
          <w:szCs w:val="22"/>
        </w:rPr>
      </w:pPr>
    </w:p>
    <w:p w:rsidR="002B5283" w:rsidRDefault="00F435C2" w:rsidP="002B5283">
      <w:pPr>
        <w:rPr>
          <w:rFonts w:ascii="Arial" w:hAnsi="Arial" w:cs="Arial"/>
          <w:color w:val="000000"/>
        </w:rPr>
      </w:pPr>
      <w:r w:rsidRPr="00F435C2">
        <w:rPr>
          <w:rFonts w:ascii="Arial" w:hAnsi="Arial" w:cs="Arial"/>
          <w:color w:val="000000"/>
        </w:rPr>
        <w:drawing>
          <wp:inline distT="0" distB="0" distL="0" distR="0">
            <wp:extent cx="5731510" cy="1999043"/>
            <wp:effectExtent l="19050" t="0" r="254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99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5C2" w:rsidRDefault="00F435C2" w:rsidP="00F435C2">
      <w:pPr>
        <w:pStyle w:val="ListParagraph"/>
        <w:ind w:left="360"/>
        <w:rPr>
          <w:rFonts w:ascii="Arial" w:hAnsi="Arial" w:cs="Arial"/>
          <w:color w:val="000000"/>
          <w:sz w:val="22"/>
          <w:szCs w:val="22"/>
        </w:rPr>
      </w:pPr>
    </w:p>
    <w:p w:rsidR="00E26711" w:rsidRPr="00F435C2" w:rsidRDefault="00F435C2" w:rsidP="00E26711">
      <w:pPr>
        <w:pStyle w:val="ListParagraph"/>
        <w:numPr>
          <w:ilvl w:val="0"/>
          <w:numId w:val="34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</w:t>
      </w:r>
      <w:r w:rsidR="002B5283" w:rsidRPr="00F435C2">
        <w:rPr>
          <w:rFonts w:ascii="Arial" w:hAnsi="Arial" w:cs="Arial"/>
          <w:color w:val="000000"/>
          <w:sz w:val="22"/>
          <w:szCs w:val="22"/>
        </w:rPr>
        <w:t>ext steps</w:t>
      </w:r>
    </w:p>
    <w:p w:rsidR="002B5283" w:rsidRPr="00F435C2" w:rsidRDefault="002B5283" w:rsidP="002B5283">
      <w:pPr>
        <w:pStyle w:val="ListParagraph"/>
        <w:ind w:left="36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 </w:t>
      </w:r>
      <w:proofErr w:type="spellStart"/>
      <w:r w:rsidRPr="00F435C2">
        <w:rPr>
          <w:rFonts w:ascii="Arial" w:hAnsi="Arial" w:cs="Arial"/>
          <w:color w:val="000000"/>
          <w:sz w:val="22"/>
          <w:szCs w:val="22"/>
        </w:rPr>
        <w:t>i</w:t>
      </w:r>
      <w:proofErr w:type="spellEnd"/>
      <w:r w:rsidRPr="00F435C2">
        <w:rPr>
          <w:rFonts w:ascii="Arial" w:hAnsi="Arial" w:cs="Arial"/>
          <w:color w:val="000000"/>
          <w:sz w:val="22"/>
          <w:szCs w:val="22"/>
        </w:rPr>
        <w:t xml:space="preserve">) </w:t>
      </w:r>
      <w:r w:rsidR="00F435C2" w:rsidRPr="00F435C2">
        <w:rPr>
          <w:rFonts w:ascii="Arial" w:hAnsi="Arial" w:cs="Arial"/>
          <w:color w:val="000000"/>
          <w:sz w:val="22"/>
          <w:szCs w:val="22"/>
        </w:rPr>
        <w:t>A poll will be sent to schedule next conference call</w:t>
      </w:r>
    </w:p>
    <w:p w:rsidR="00F435C2" w:rsidRDefault="00F435C2" w:rsidP="002B5283">
      <w:pPr>
        <w:pStyle w:val="ListParagraph"/>
        <w:ind w:left="360"/>
        <w:rPr>
          <w:rFonts w:ascii="Arial" w:hAnsi="Arial" w:cs="Arial"/>
          <w:color w:val="000000"/>
          <w:sz w:val="22"/>
          <w:szCs w:val="22"/>
        </w:rPr>
      </w:pPr>
      <w:r w:rsidRPr="00F435C2">
        <w:rPr>
          <w:rFonts w:ascii="Arial" w:hAnsi="Arial" w:cs="Arial"/>
          <w:color w:val="000000"/>
          <w:sz w:val="22"/>
          <w:szCs w:val="22"/>
        </w:rPr>
        <w:t xml:space="preserve">    ii) Agenda items to include review of meeting discussions and ways to recruit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F435C2" w:rsidRPr="00F435C2" w:rsidRDefault="00F435C2" w:rsidP="002B5283">
      <w:pPr>
        <w:pStyle w:val="ListParagraph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proofErr w:type="gramStart"/>
      <w:r w:rsidRPr="00F435C2">
        <w:rPr>
          <w:rFonts w:ascii="Arial" w:hAnsi="Arial" w:cs="Arial"/>
          <w:color w:val="000000"/>
          <w:sz w:val="22"/>
          <w:szCs w:val="22"/>
        </w:rPr>
        <w:t>additional</w:t>
      </w:r>
      <w:proofErr w:type="gramEnd"/>
      <w:r w:rsidRPr="00F435C2">
        <w:rPr>
          <w:rFonts w:ascii="Arial" w:hAnsi="Arial" w:cs="Arial"/>
          <w:color w:val="000000"/>
          <w:sz w:val="22"/>
          <w:szCs w:val="22"/>
        </w:rPr>
        <w:t xml:space="preserve"> members </w:t>
      </w:r>
    </w:p>
    <w:bookmarkEnd w:id="0"/>
    <w:bookmarkEnd w:id="1"/>
    <w:p w:rsidR="0060559F" w:rsidRPr="00F435C2" w:rsidRDefault="0060559F" w:rsidP="00893090">
      <w:pPr>
        <w:rPr>
          <w:sz w:val="22"/>
          <w:szCs w:val="22"/>
        </w:rPr>
      </w:pPr>
    </w:p>
    <w:p w:rsidR="0060559F" w:rsidRPr="00F435C2" w:rsidRDefault="0060559F" w:rsidP="00893090">
      <w:pPr>
        <w:rPr>
          <w:sz w:val="22"/>
          <w:szCs w:val="22"/>
        </w:rPr>
      </w:pPr>
    </w:p>
    <w:p w:rsidR="0060559F" w:rsidRPr="00F435C2" w:rsidRDefault="0060559F" w:rsidP="00893090">
      <w:pPr>
        <w:rPr>
          <w:sz w:val="22"/>
          <w:szCs w:val="22"/>
        </w:rPr>
      </w:pPr>
    </w:p>
    <w:p w:rsidR="00907CB2" w:rsidRPr="00893090" w:rsidRDefault="00907CB2" w:rsidP="005E56A9"/>
    <w:sectPr w:rsidR="00907CB2" w:rsidRPr="00893090" w:rsidSect="00F435C2">
      <w:headerReference w:type="default" r:id="rId17"/>
      <w:footerReference w:type="default" r:id="rId1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283" w:rsidRDefault="002B5283">
      <w:r>
        <w:separator/>
      </w:r>
    </w:p>
  </w:endnote>
  <w:endnote w:type="continuationSeparator" w:id="0">
    <w:p w:rsidR="002B5283" w:rsidRDefault="002B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83" w:rsidRPr="004F0F09" w:rsidRDefault="002B5283" w:rsidP="002D7412">
    <w:pPr>
      <w:pStyle w:val="Footer"/>
      <w:jc w:val="center"/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IHTSDO </w:t>
    </w:r>
    <w:proofErr w:type="spellStart"/>
    <w:r>
      <w:rPr>
        <w:rFonts w:ascii="Arial" w:hAnsi="Arial" w:cs="Arial"/>
        <w:sz w:val="16"/>
        <w:szCs w:val="16"/>
      </w:rPr>
      <w:t>IPaLM</w:t>
    </w:r>
    <w:proofErr w:type="spellEnd"/>
    <w:r>
      <w:rPr>
        <w:rFonts w:ascii="Arial" w:hAnsi="Arial" w:cs="Arial"/>
        <w:sz w:val="16"/>
        <w:szCs w:val="16"/>
      </w:rPr>
      <w:t xml:space="preserve"> </w:t>
    </w:r>
    <w:proofErr w:type="gramStart"/>
    <w:r>
      <w:rPr>
        <w:rFonts w:ascii="Arial" w:hAnsi="Arial" w:cs="Arial"/>
        <w:sz w:val="16"/>
        <w:szCs w:val="16"/>
      </w:rPr>
      <w:t>meeting  08</w:t>
    </w:r>
    <w:proofErr w:type="gramEnd"/>
    <w:r>
      <w:rPr>
        <w:rFonts w:ascii="Arial" w:hAnsi="Arial" w:cs="Arial"/>
        <w:sz w:val="16"/>
        <w:szCs w:val="16"/>
      </w:rPr>
      <w:t>-10-2013</w:t>
    </w:r>
  </w:p>
  <w:p w:rsidR="002B5283" w:rsidRPr="004F0F09" w:rsidRDefault="002B5283" w:rsidP="00F33E26">
    <w:pPr>
      <w:pStyle w:val="Footer"/>
      <w:jc w:val="center"/>
      <w:rPr>
        <w:sz w:val="16"/>
        <w:szCs w:val="16"/>
      </w:rPr>
    </w:pPr>
    <w:r w:rsidRPr="004F0F09">
      <w:rPr>
        <w:sz w:val="16"/>
        <w:szCs w:val="16"/>
      </w:rPr>
      <w:t xml:space="preserve">- </w:t>
    </w:r>
    <w:r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Pr="004F0F09">
      <w:rPr>
        <w:sz w:val="16"/>
        <w:szCs w:val="16"/>
      </w:rPr>
      <w:fldChar w:fldCharType="separate"/>
    </w:r>
    <w:r w:rsidR="00652D10">
      <w:rPr>
        <w:noProof/>
        <w:sz w:val="16"/>
        <w:szCs w:val="16"/>
      </w:rPr>
      <w:t>2</w:t>
    </w:r>
    <w:r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</w:t>
    </w:r>
    <w:r>
      <w:rPr>
        <w:sz w:val="16"/>
        <w:szCs w:val="16"/>
      </w:rPr>
      <w:t>–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283" w:rsidRDefault="002B5283">
      <w:r>
        <w:separator/>
      </w:r>
    </w:p>
  </w:footnote>
  <w:footnote w:type="continuationSeparator" w:id="0">
    <w:p w:rsidR="002B5283" w:rsidRDefault="002B5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83" w:rsidRDefault="002B5283" w:rsidP="00F33E26">
    <w:pPr>
      <w:pStyle w:val="Header"/>
      <w:tabs>
        <w:tab w:val="left" w:pos="625"/>
        <w:tab w:val="right" w:pos="895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5"/>
    <w:multiLevelType w:val="hybridMultilevel"/>
    <w:tmpl w:val="FEE06A9A"/>
    <w:lvl w:ilvl="0" w:tplc="63460420">
      <w:start w:val="1"/>
      <w:numFmt w:val="lowerLetter"/>
      <w:lvlText w:val="(%1)"/>
      <w:lvlJc w:val="left"/>
      <w:pPr>
        <w:tabs>
          <w:tab w:val="num" w:pos="1425"/>
        </w:tabs>
        <w:ind w:left="1425" w:hanging="705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tabs>
          <w:tab w:val="num" w:pos="1309"/>
        </w:tabs>
        <w:ind w:left="1309" w:hanging="360"/>
      </w:pPr>
      <w:rPr>
        <w:rFonts w:cs="Times New Roman"/>
        <w:spacing w:val="0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  <w:rPr>
        <w:rFonts w:cs="Times New Roman"/>
        <w:spacing w:val="0"/>
      </w:rPr>
    </w:lvl>
    <w:lvl w:ilvl="3" w:tplc="0409000F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Times New Roman"/>
        <w:spacing w:val="0"/>
      </w:rPr>
    </w:lvl>
    <w:lvl w:ilvl="4" w:tplc="04090019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  <w:rPr>
        <w:rFonts w:cs="Times New Roman"/>
        <w:spacing w:val="0"/>
      </w:rPr>
    </w:lvl>
    <w:lvl w:ilvl="5" w:tplc="0409001B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  <w:rPr>
        <w:rFonts w:cs="Times New Roman"/>
        <w:spacing w:val="0"/>
      </w:rPr>
    </w:lvl>
    <w:lvl w:ilvl="6" w:tplc="0409000F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  <w:rPr>
        <w:rFonts w:cs="Times New Roman"/>
        <w:spacing w:val="0"/>
      </w:rPr>
    </w:lvl>
    <w:lvl w:ilvl="7" w:tplc="04090019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  <w:rPr>
        <w:rFonts w:cs="Times New Roman"/>
        <w:spacing w:val="0"/>
      </w:rPr>
    </w:lvl>
    <w:lvl w:ilvl="8" w:tplc="0409001B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  <w:rPr>
        <w:rFonts w:cs="Times New Roman"/>
        <w:spacing w:val="0"/>
      </w:rPr>
    </w:lvl>
  </w:abstractNum>
  <w:abstractNum w:abstractNumId="1">
    <w:nsid w:val="01D73C88"/>
    <w:multiLevelType w:val="hybridMultilevel"/>
    <w:tmpl w:val="F034B5C6"/>
    <w:lvl w:ilvl="0" w:tplc="63460420">
      <w:start w:val="1"/>
      <w:numFmt w:val="lowerLetter"/>
      <w:lvlText w:val="(%1)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abstractNum w:abstractNumId="2">
    <w:nsid w:val="0BCD65D3"/>
    <w:multiLevelType w:val="hybridMultilevel"/>
    <w:tmpl w:val="288CD3C8"/>
    <w:lvl w:ilvl="0" w:tplc="3CBC5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2DC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486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4D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05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D04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E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C21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C3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496ADC"/>
    <w:multiLevelType w:val="hybridMultilevel"/>
    <w:tmpl w:val="916C47AC"/>
    <w:lvl w:ilvl="0" w:tplc="37563F16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DD837FF"/>
    <w:multiLevelType w:val="hybridMultilevel"/>
    <w:tmpl w:val="02CE007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D7584"/>
    <w:multiLevelType w:val="hybridMultilevel"/>
    <w:tmpl w:val="DB666E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089D0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D645D5"/>
    <w:multiLevelType w:val="hybridMultilevel"/>
    <w:tmpl w:val="F982BAD4"/>
    <w:lvl w:ilvl="0" w:tplc="60089D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17610A"/>
    <w:multiLevelType w:val="hybridMultilevel"/>
    <w:tmpl w:val="04988C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AA566C"/>
    <w:multiLevelType w:val="hybridMultilevel"/>
    <w:tmpl w:val="4F524EFE"/>
    <w:lvl w:ilvl="0" w:tplc="E248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05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68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6E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21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6B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2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A2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45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7D617C5"/>
    <w:multiLevelType w:val="hybridMultilevel"/>
    <w:tmpl w:val="319A3BC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F47EF7"/>
    <w:multiLevelType w:val="multilevel"/>
    <w:tmpl w:val="48BA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AE2DCF"/>
    <w:multiLevelType w:val="multilevel"/>
    <w:tmpl w:val="5BB83A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5F17E9"/>
    <w:multiLevelType w:val="hybridMultilevel"/>
    <w:tmpl w:val="097418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7C33A1"/>
    <w:multiLevelType w:val="hybridMultilevel"/>
    <w:tmpl w:val="E7FC329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30802"/>
    <w:multiLevelType w:val="hybridMultilevel"/>
    <w:tmpl w:val="0C069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AB41D2"/>
    <w:multiLevelType w:val="hybridMultilevel"/>
    <w:tmpl w:val="B65A47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8878B5"/>
    <w:multiLevelType w:val="hybridMultilevel"/>
    <w:tmpl w:val="1BBEBF70"/>
    <w:lvl w:ilvl="0" w:tplc="CAC8F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85DAA">
      <w:start w:val="135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4C3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E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69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2D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944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366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5F7211"/>
    <w:multiLevelType w:val="hybridMultilevel"/>
    <w:tmpl w:val="71565AFA"/>
    <w:lvl w:ilvl="0" w:tplc="60089D06">
      <w:start w:val="1"/>
      <w:numFmt w:val="lowerLetter"/>
      <w:lvlText w:val="(%1)"/>
      <w:lvlJc w:val="left"/>
      <w:pPr>
        <w:tabs>
          <w:tab w:val="num" w:pos="1500"/>
        </w:tabs>
        <w:ind w:left="150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38E271DA"/>
    <w:multiLevelType w:val="hybridMultilevel"/>
    <w:tmpl w:val="06E60C8C"/>
    <w:lvl w:ilvl="0" w:tplc="CF2436A2">
      <w:start w:val="1"/>
      <w:numFmt w:val="decimal"/>
      <w:lvlText w:val="%1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EF1754A"/>
    <w:multiLevelType w:val="hybridMultilevel"/>
    <w:tmpl w:val="F4D6526E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AA742C"/>
    <w:multiLevelType w:val="hybridMultilevel"/>
    <w:tmpl w:val="F9BA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07732D"/>
    <w:multiLevelType w:val="hybridMultilevel"/>
    <w:tmpl w:val="A04AADD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C43C23"/>
    <w:multiLevelType w:val="hybridMultilevel"/>
    <w:tmpl w:val="8A9E6B82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891CC9"/>
    <w:multiLevelType w:val="hybridMultilevel"/>
    <w:tmpl w:val="00C04894"/>
    <w:lvl w:ilvl="0" w:tplc="3FF2A9B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2564AC"/>
    <w:multiLevelType w:val="hybridMultilevel"/>
    <w:tmpl w:val="F06851B8"/>
    <w:lvl w:ilvl="0" w:tplc="78ACD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8D2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05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724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C2A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09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9C5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4E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9882457"/>
    <w:multiLevelType w:val="hybridMultilevel"/>
    <w:tmpl w:val="B47C8C3E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114DD7"/>
    <w:multiLevelType w:val="hybridMultilevel"/>
    <w:tmpl w:val="CEC60124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ED3F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546032B"/>
    <w:multiLevelType w:val="hybridMultilevel"/>
    <w:tmpl w:val="5BB83A3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4F2767"/>
    <w:multiLevelType w:val="hybridMultilevel"/>
    <w:tmpl w:val="874E3FC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2A3D61"/>
    <w:multiLevelType w:val="hybridMultilevel"/>
    <w:tmpl w:val="EF5AF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2A2CEF"/>
    <w:multiLevelType w:val="hybridMultilevel"/>
    <w:tmpl w:val="16CAB420"/>
    <w:lvl w:ilvl="0" w:tplc="CADA9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C80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EE1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B61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AA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A26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05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C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AC3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ED5370D"/>
    <w:multiLevelType w:val="hybridMultilevel"/>
    <w:tmpl w:val="5FCA224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5549EE"/>
    <w:multiLevelType w:val="multilevel"/>
    <w:tmpl w:val="9DD8F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A83774"/>
    <w:multiLevelType w:val="hybridMultilevel"/>
    <w:tmpl w:val="B54E28C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C90A9D"/>
    <w:multiLevelType w:val="multilevel"/>
    <w:tmpl w:val="A40A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0F5C73"/>
    <w:multiLevelType w:val="hybridMultilevel"/>
    <w:tmpl w:val="0218C026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5E7B4E"/>
    <w:multiLevelType w:val="hybridMultilevel"/>
    <w:tmpl w:val="48BA8A5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A33A79"/>
    <w:multiLevelType w:val="hybridMultilevel"/>
    <w:tmpl w:val="D1ECC2CE"/>
    <w:lvl w:ilvl="0" w:tplc="E48A2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4A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AA9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63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E1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7C8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AA8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EA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A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0"/>
  </w:num>
  <w:num w:numId="5">
    <w:abstractNumId w:val="32"/>
  </w:num>
  <w:num w:numId="6">
    <w:abstractNumId w:val="19"/>
  </w:num>
  <w:num w:numId="7">
    <w:abstractNumId w:val="26"/>
  </w:num>
  <w:num w:numId="8">
    <w:abstractNumId w:val="13"/>
  </w:num>
  <w:num w:numId="9">
    <w:abstractNumId w:val="5"/>
  </w:num>
  <w:num w:numId="10">
    <w:abstractNumId w:val="34"/>
  </w:num>
  <w:num w:numId="11">
    <w:abstractNumId w:val="28"/>
  </w:num>
  <w:num w:numId="12">
    <w:abstractNumId w:val="11"/>
  </w:num>
  <w:num w:numId="13">
    <w:abstractNumId w:val="12"/>
  </w:num>
  <w:num w:numId="14">
    <w:abstractNumId w:val="6"/>
  </w:num>
  <w:num w:numId="15">
    <w:abstractNumId w:val="33"/>
  </w:num>
  <w:num w:numId="16">
    <w:abstractNumId w:val="17"/>
  </w:num>
  <w:num w:numId="17">
    <w:abstractNumId w:val="25"/>
  </w:num>
  <w:num w:numId="18">
    <w:abstractNumId w:val="37"/>
  </w:num>
  <w:num w:numId="19">
    <w:abstractNumId w:val="10"/>
  </w:num>
  <w:num w:numId="20">
    <w:abstractNumId w:val="9"/>
  </w:num>
  <w:num w:numId="21">
    <w:abstractNumId w:val="36"/>
  </w:num>
  <w:num w:numId="22">
    <w:abstractNumId w:val="4"/>
  </w:num>
  <w:num w:numId="23">
    <w:abstractNumId w:val="22"/>
  </w:num>
  <w:num w:numId="24">
    <w:abstractNumId w:val="7"/>
  </w:num>
  <w:num w:numId="25">
    <w:abstractNumId w:val="21"/>
  </w:num>
  <w:num w:numId="26">
    <w:abstractNumId w:val="1"/>
  </w:num>
  <w:num w:numId="27">
    <w:abstractNumId w:val="15"/>
  </w:num>
  <w:num w:numId="28">
    <w:abstractNumId w:val="3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27"/>
  </w:num>
  <w:num w:numId="35">
    <w:abstractNumId w:val="16"/>
  </w:num>
  <w:num w:numId="36">
    <w:abstractNumId w:val="2"/>
  </w:num>
  <w:num w:numId="37">
    <w:abstractNumId w:val="31"/>
  </w:num>
  <w:num w:numId="38">
    <w:abstractNumId w:val="24"/>
  </w:num>
  <w:num w:numId="39">
    <w:abstractNumId w:val="8"/>
  </w:num>
  <w:num w:numId="4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10241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D70DF7"/>
    <w:rsid w:val="00010CA5"/>
    <w:rsid w:val="00030328"/>
    <w:rsid w:val="00034BD9"/>
    <w:rsid w:val="0003626D"/>
    <w:rsid w:val="00042605"/>
    <w:rsid w:val="00046700"/>
    <w:rsid w:val="00051F11"/>
    <w:rsid w:val="0005441A"/>
    <w:rsid w:val="00054ACE"/>
    <w:rsid w:val="00055D52"/>
    <w:rsid w:val="00066CA5"/>
    <w:rsid w:val="00071675"/>
    <w:rsid w:val="00077608"/>
    <w:rsid w:val="00082462"/>
    <w:rsid w:val="000944B2"/>
    <w:rsid w:val="000A71C5"/>
    <w:rsid w:val="000A74FA"/>
    <w:rsid w:val="000A7828"/>
    <w:rsid w:val="000A7B41"/>
    <w:rsid w:val="000B567B"/>
    <w:rsid w:val="000C17A5"/>
    <w:rsid w:val="000C794A"/>
    <w:rsid w:val="000D2FBC"/>
    <w:rsid w:val="000E2137"/>
    <w:rsid w:val="000E56F2"/>
    <w:rsid w:val="000F07D0"/>
    <w:rsid w:val="000F30AE"/>
    <w:rsid w:val="001028F2"/>
    <w:rsid w:val="001074E5"/>
    <w:rsid w:val="00111BBB"/>
    <w:rsid w:val="00112B00"/>
    <w:rsid w:val="00113CF5"/>
    <w:rsid w:val="00117964"/>
    <w:rsid w:val="001209FC"/>
    <w:rsid w:val="00121CEE"/>
    <w:rsid w:val="001247B6"/>
    <w:rsid w:val="00134F8D"/>
    <w:rsid w:val="00136AF5"/>
    <w:rsid w:val="00137DB9"/>
    <w:rsid w:val="00144365"/>
    <w:rsid w:val="00154BCD"/>
    <w:rsid w:val="001611DB"/>
    <w:rsid w:val="0017209E"/>
    <w:rsid w:val="001727A3"/>
    <w:rsid w:val="00175395"/>
    <w:rsid w:val="00176B2B"/>
    <w:rsid w:val="001876C1"/>
    <w:rsid w:val="001931EB"/>
    <w:rsid w:val="0019794E"/>
    <w:rsid w:val="001A4A0F"/>
    <w:rsid w:val="001B245D"/>
    <w:rsid w:val="001B38FA"/>
    <w:rsid w:val="001B4770"/>
    <w:rsid w:val="001B4E4E"/>
    <w:rsid w:val="001B5451"/>
    <w:rsid w:val="001C2A9F"/>
    <w:rsid w:val="001C5AE7"/>
    <w:rsid w:val="001D3DF2"/>
    <w:rsid w:val="001E2D98"/>
    <w:rsid w:val="001E2DD1"/>
    <w:rsid w:val="001F03F1"/>
    <w:rsid w:val="001F166D"/>
    <w:rsid w:val="001F4610"/>
    <w:rsid w:val="001F4F67"/>
    <w:rsid w:val="002013FD"/>
    <w:rsid w:val="002044F5"/>
    <w:rsid w:val="00205334"/>
    <w:rsid w:val="00207FD7"/>
    <w:rsid w:val="00221F94"/>
    <w:rsid w:val="00225B33"/>
    <w:rsid w:val="00230FA8"/>
    <w:rsid w:val="00241C68"/>
    <w:rsid w:val="0024746E"/>
    <w:rsid w:val="00252F67"/>
    <w:rsid w:val="0025587F"/>
    <w:rsid w:val="00266350"/>
    <w:rsid w:val="00267FEC"/>
    <w:rsid w:val="00270A92"/>
    <w:rsid w:val="0027374C"/>
    <w:rsid w:val="00286509"/>
    <w:rsid w:val="002928C5"/>
    <w:rsid w:val="002B18DA"/>
    <w:rsid w:val="002B1F8A"/>
    <w:rsid w:val="002B299D"/>
    <w:rsid w:val="002B5283"/>
    <w:rsid w:val="002C4DB3"/>
    <w:rsid w:val="002D5C97"/>
    <w:rsid w:val="002D7412"/>
    <w:rsid w:val="002E2E5D"/>
    <w:rsid w:val="002E596A"/>
    <w:rsid w:val="00300E17"/>
    <w:rsid w:val="003044B2"/>
    <w:rsid w:val="00310C1F"/>
    <w:rsid w:val="00314840"/>
    <w:rsid w:val="00315FE0"/>
    <w:rsid w:val="003245E5"/>
    <w:rsid w:val="00331DEA"/>
    <w:rsid w:val="003345BE"/>
    <w:rsid w:val="00335ACF"/>
    <w:rsid w:val="00336BEA"/>
    <w:rsid w:val="00337C61"/>
    <w:rsid w:val="003410F8"/>
    <w:rsid w:val="00346F15"/>
    <w:rsid w:val="00353CDF"/>
    <w:rsid w:val="00370824"/>
    <w:rsid w:val="0037230E"/>
    <w:rsid w:val="0039196D"/>
    <w:rsid w:val="003959A9"/>
    <w:rsid w:val="003A1831"/>
    <w:rsid w:val="003A2CC2"/>
    <w:rsid w:val="003A5983"/>
    <w:rsid w:val="003A7FFD"/>
    <w:rsid w:val="003B334B"/>
    <w:rsid w:val="003B4293"/>
    <w:rsid w:val="003B521E"/>
    <w:rsid w:val="003B5F53"/>
    <w:rsid w:val="003C0B96"/>
    <w:rsid w:val="003C0C27"/>
    <w:rsid w:val="003D43CD"/>
    <w:rsid w:val="003D5D90"/>
    <w:rsid w:val="003D67E6"/>
    <w:rsid w:val="003E112B"/>
    <w:rsid w:val="003F1C7A"/>
    <w:rsid w:val="003F2CB5"/>
    <w:rsid w:val="003F3CAA"/>
    <w:rsid w:val="003F78F5"/>
    <w:rsid w:val="0040259F"/>
    <w:rsid w:val="00412CDA"/>
    <w:rsid w:val="00413CD9"/>
    <w:rsid w:val="00415390"/>
    <w:rsid w:val="004167F6"/>
    <w:rsid w:val="00423CAF"/>
    <w:rsid w:val="004304C4"/>
    <w:rsid w:val="004309EF"/>
    <w:rsid w:val="004357A8"/>
    <w:rsid w:val="00437AB2"/>
    <w:rsid w:val="004425B6"/>
    <w:rsid w:val="004438AA"/>
    <w:rsid w:val="00454929"/>
    <w:rsid w:val="00454DB1"/>
    <w:rsid w:val="0047065F"/>
    <w:rsid w:val="00470BDD"/>
    <w:rsid w:val="00471F72"/>
    <w:rsid w:val="00472F4A"/>
    <w:rsid w:val="00480138"/>
    <w:rsid w:val="00485C2A"/>
    <w:rsid w:val="004917FA"/>
    <w:rsid w:val="00492927"/>
    <w:rsid w:val="004A4531"/>
    <w:rsid w:val="004A6596"/>
    <w:rsid w:val="004A7E24"/>
    <w:rsid w:val="004B09B8"/>
    <w:rsid w:val="004B2202"/>
    <w:rsid w:val="004B2750"/>
    <w:rsid w:val="004B2D1A"/>
    <w:rsid w:val="004B2EB7"/>
    <w:rsid w:val="004B4180"/>
    <w:rsid w:val="004B49F7"/>
    <w:rsid w:val="004C1CC0"/>
    <w:rsid w:val="004C6821"/>
    <w:rsid w:val="004C6B0D"/>
    <w:rsid w:val="004D1F0A"/>
    <w:rsid w:val="004D20EC"/>
    <w:rsid w:val="004E459D"/>
    <w:rsid w:val="004E5A17"/>
    <w:rsid w:val="004E7955"/>
    <w:rsid w:val="004F0F09"/>
    <w:rsid w:val="004F1638"/>
    <w:rsid w:val="004F282B"/>
    <w:rsid w:val="004F4812"/>
    <w:rsid w:val="004F6165"/>
    <w:rsid w:val="004F74F8"/>
    <w:rsid w:val="00502318"/>
    <w:rsid w:val="0051109E"/>
    <w:rsid w:val="00511F95"/>
    <w:rsid w:val="0052595F"/>
    <w:rsid w:val="00526F18"/>
    <w:rsid w:val="0053334D"/>
    <w:rsid w:val="00542649"/>
    <w:rsid w:val="00543D69"/>
    <w:rsid w:val="00551D84"/>
    <w:rsid w:val="00554542"/>
    <w:rsid w:val="0055459E"/>
    <w:rsid w:val="00556123"/>
    <w:rsid w:val="00560A8F"/>
    <w:rsid w:val="00561195"/>
    <w:rsid w:val="00570A19"/>
    <w:rsid w:val="00570AAC"/>
    <w:rsid w:val="005826B7"/>
    <w:rsid w:val="00583593"/>
    <w:rsid w:val="005871D3"/>
    <w:rsid w:val="00592223"/>
    <w:rsid w:val="00594697"/>
    <w:rsid w:val="00594F55"/>
    <w:rsid w:val="00596916"/>
    <w:rsid w:val="00596DBD"/>
    <w:rsid w:val="00597F48"/>
    <w:rsid w:val="005A4926"/>
    <w:rsid w:val="005A6EA4"/>
    <w:rsid w:val="005B1016"/>
    <w:rsid w:val="005B10C6"/>
    <w:rsid w:val="005B2CDF"/>
    <w:rsid w:val="005B4B29"/>
    <w:rsid w:val="005B5F48"/>
    <w:rsid w:val="005C1C2C"/>
    <w:rsid w:val="005D216B"/>
    <w:rsid w:val="005D30E5"/>
    <w:rsid w:val="005D3992"/>
    <w:rsid w:val="005D4BA8"/>
    <w:rsid w:val="005E56A9"/>
    <w:rsid w:val="005E6CF7"/>
    <w:rsid w:val="005F7066"/>
    <w:rsid w:val="005F7B31"/>
    <w:rsid w:val="0060246E"/>
    <w:rsid w:val="0060559F"/>
    <w:rsid w:val="00615654"/>
    <w:rsid w:val="00617C25"/>
    <w:rsid w:val="006262C5"/>
    <w:rsid w:val="006320C7"/>
    <w:rsid w:val="00632CA4"/>
    <w:rsid w:val="00640459"/>
    <w:rsid w:val="00641B9C"/>
    <w:rsid w:val="00645A0E"/>
    <w:rsid w:val="00652D10"/>
    <w:rsid w:val="00654A82"/>
    <w:rsid w:val="00654D78"/>
    <w:rsid w:val="006556C4"/>
    <w:rsid w:val="00656322"/>
    <w:rsid w:val="00662DCE"/>
    <w:rsid w:val="0066317C"/>
    <w:rsid w:val="006749BC"/>
    <w:rsid w:val="006825D9"/>
    <w:rsid w:val="00685620"/>
    <w:rsid w:val="0068707D"/>
    <w:rsid w:val="00691B31"/>
    <w:rsid w:val="00697D83"/>
    <w:rsid w:val="006A3EB3"/>
    <w:rsid w:val="006A58A8"/>
    <w:rsid w:val="006B48E7"/>
    <w:rsid w:val="006C064E"/>
    <w:rsid w:val="006C759B"/>
    <w:rsid w:val="006E027E"/>
    <w:rsid w:val="006E02A6"/>
    <w:rsid w:val="006E063F"/>
    <w:rsid w:val="006F2AF8"/>
    <w:rsid w:val="006F36B2"/>
    <w:rsid w:val="006F631D"/>
    <w:rsid w:val="006F6EDE"/>
    <w:rsid w:val="00702847"/>
    <w:rsid w:val="00704FD7"/>
    <w:rsid w:val="00710E85"/>
    <w:rsid w:val="0071285C"/>
    <w:rsid w:val="00720D16"/>
    <w:rsid w:val="007313D1"/>
    <w:rsid w:val="0073294E"/>
    <w:rsid w:val="00733874"/>
    <w:rsid w:val="00736F5A"/>
    <w:rsid w:val="00740A54"/>
    <w:rsid w:val="00743F4A"/>
    <w:rsid w:val="00763958"/>
    <w:rsid w:val="0076449C"/>
    <w:rsid w:val="00765146"/>
    <w:rsid w:val="00767F2A"/>
    <w:rsid w:val="00770A57"/>
    <w:rsid w:val="00771B9D"/>
    <w:rsid w:val="0078288E"/>
    <w:rsid w:val="007856E2"/>
    <w:rsid w:val="00791D9E"/>
    <w:rsid w:val="007A4625"/>
    <w:rsid w:val="007A7368"/>
    <w:rsid w:val="007B303C"/>
    <w:rsid w:val="007B65FF"/>
    <w:rsid w:val="007C2FB4"/>
    <w:rsid w:val="007C356F"/>
    <w:rsid w:val="007C5950"/>
    <w:rsid w:val="007C59BE"/>
    <w:rsid w:val="007D4529"/>
    <w:rsid w:val="007D4EDB"/>
    <w:rsid w:val="007D5AAA"/>
    <w:rsid w:val="007D7969"/>
    <w:rsid w:val="007E13FF"/>
    <w:rsid w:val="007E3776"/>
    <w:rsid w:val="00801DF1"/>
    <w:rsid w:val="008021A3"/>
    <w:rsid w:val="008058F8"/>
    <w:rsid w:val="008059A4"/>
    <w:rsid w:val="00815C9C"/>
    <w:rsid w:val="008162B7"/>
    <w:rsid w:val="00817EB0"/>
    <w:rsid w:val="00821F44"/>
    <w:rsid w:val="008237E1"/>
    <w:rsid w:val="00823FBD"/>
    <w:rsid w:val="00826D23"/>
    <w:rsid w:val="008273DB"/>
    <w:rsid w:val="0083380F"/>
    <w:rsid w:val="008369F2"/>
    <w:rsid w:val="00837247"/>
    <w:rsid w:val="00840613"/>
    <w:rsid w:val="008421AF"/>
    <w:rsid w:val="00844165"/>
    <w:rsid w:val="00845CFB"/>
    <w:rsid w:val="008462D5"/>
    <w:rsid w:val="00850583"/>
    <w:rsid w:val="00854E5A"/>
    <w:rsid w:val="00867B0C"/>
    <w:rsid w:val="008762FD"/>
    <w:rsid w:val="00877270"/>
    <w:rsid w:val="00877336"/>
    <w:rsid w:val="00882A7B"/>
    <w:rsid w:val="00886739"/>
    <w:rsid w:val="00893009"/>
    <w:rsid w:val="00893090"/>
    <w:rsid w:val="00893375"/>
    <w:rsid w:val="00893D2D"/>
    <w:rsid w:val="00896560"/>
    <w:rsid w:val="008A6321"/>
    <w:rsid w:val="008A645F"/>
    <w:rsid w:val="008A7CB1"/>
    <w:rsid w:val="008B2CF6"/>
    <w:rsid w:val="008B67E8"/>
    <w:rsid w:val="008C3072"/>
    <w:rsid w:val="008C3ED6"/>
    <w:rsid w:val="008D0BF5"/>
    <w:rsid w:val="008D4D17"/>
    <w:rsid w:val="008D55A8"/>
    <w:rsid w:val="008D678A"/>
    <w:rsid w:val="008D74C5"/>
    <w:rsid w:val="008E1C1E"/>
    <w:rsid w:val="008E64D3"/>
    <w:rsid w:val="008E71A7"/>
    <w:rsid w:val="00907CB2"/>
    <w:rsid w:val="0091255F"/>
    <w:rsid w:val="00921792"/>
    <w:rsid w:val="00921E7D"/>
    <w:rsid w:val="00927DA8"/>
    <w:rsid w:val="00937CC2"/>
    <w:rsid w:val="009401C7"/>
    <w:rsid w:val="00942986"/>
    <w:rsid w:val="00944FDB"/>
    <w:rsid w:val="00945939"/>
    <w:rsid w:val="00951DC2"/>
    <w:rsid w:val="00954C78"/>
    <w:rsid w:val="00956138"/>
    <w:rsid w:val="00956416"/>
    <w:rsid w:val="00957024"/>
    <w:rsid w:val="0095731F"/>
    <w:rsid w:val="009600EF"/>
    <w:rsid w:val="00960527"/>
    <w:rsid w:val="0096472E"/>
    <w:rsid w:val="00966C62"/>
    <w:rsid w:val="00970870"/>
    <w:rsid w:val="0097170D"/>
    <w:rsid w:val="00973AAA"/>
    <w:rsid w:val="00973C10"/>
    <w:rsid w:val="00980165"/>
    <w:rsid w:val="00983F60"/>
    <w:rsid w:val="00986036"/>
    <w:rsid w:val="0099149D"/>
    <w:rsid w:val="00993E5A"/>
    <w:rsid w:val="009A1A26"/>
    <w:rsid w:val="009A2513"/>
    <w:rsid w:val="009A6258"/>
    <w:rsid w:val="009A7689"/>
    <w:rsid w:val="009B13A4"/>
    <w:rsid w:val="009B2CEE"/>
    <w:rsid w:val="009B313B"/>
    <w:rsid w:val="009B4E1C"/>
    <w:rsid w:val="009B519A"/>
    <w:rsid w:val="009B75E9"/>
    <w:rsid w:val="009C31B6"/>
    <w:rsid w:val="009C479F"/>
    <w:rsid w:val="009C59E2"/>
    <w:rsid w:val="009D0CC2"/>
    <w:rsid w:val="009F42CC"/>
    <w:rsid w:val="009F4C08"/>
    <w:rsid w:val="009F6857"/>
    <w:rsid w:val="009F7209"/>
    <w:rsid w:val="009F75DB"/>
    <w:rsid w:val="009F7A1D"/>
    <w:rsid w:val="00A027B7"/>
    <w:rsid w:val="00A07B6A"/>
    <w:rsid w:val="00A1140F"/>
    <w:rsid w:val="00A15ABB"/>
    <w:rsid w:val="00A2041E"/>
    <w:rsid w:val="00A20AFC"/>
    <w:rsid w:val="00A21BE5"/>
    <w:rsid w:val="00A31BD3"/>
    <w:rsid w:val="00A31E85"/>
    <w:rsid w:val="00A323F0"/>
    <w:rsid w:val="00A35A2B"/>
    <w:rsid w:val="00A45533"/>
    <w:rsid w:val="00A508ED"/>
    <w:rsid w:val="00A60481"/>
    <w:rsid w:val="00A63141"/>
    <w:rsid w:val="00A67371"/>
    <w:rsid w:val="00A7071B"/>
    <w:rsid w:val="00A70B48"/>
    <w:rsid w:val="00A72629"/>
    <w:rsid w:val="00A72E30"/>
    <w:rsid w:val="00A74E4E"/>
    <w:rsid w:val="00A7566B"/>
    <w:rsid w:val="00A90F5A"/>
    <w:rsid w:val="00AB0BA3"/>
    <w:rsid w:val="00AB1599"/>
    <w:rsid w:val="00AB7DD9"/>
    <w:rsid w:val="00AB7F82"/>
    <w:rsid w:val="00AC2159"/>
    <w:rsid w:val="00AC37B9"/>
    <w:rsid w:val="00AC57DB"/>
    <w:rsid w:val="00AD1EE3"/>
    <w:rsid w:val="00AD2528"/>
    <w:rsid w:val="00AD362A"/>
    <w:rsid w:val="00AD3CB4"/>
    <w:rsid w:val="00AF4BD3"/>
    <w:rsid w:val="00AF4D42"/>
    <w:rsid w:val="00AF5326"/>
    <w:rsid w:val="00B068BA"/>
    <w:rsid w:val="00B07E48"/>
    <w:rsid w:val="00B1512F"/>
    <w:rsid w:val="00B15340"/>
    <w:rsid w:val="00B1699A"/>
    <w:rsid w:val="00B17894"/>
    <w:rsid w:val="00B24166"/>
    <w:rsid w:val="00B26540"/>
    <w:rsid w:val="00B317DF"/>
    <w:rsid w:val="00B33015"/>
    <w:rsid w:val="00B440A9"/>
    <w:rsid w:val="00B45BAD"/>
    <w:rsid w:val="00B45BFE"/>
    <w:rsid w:val="00B4730E"/>
    <w:rsid w:val="00B50347"/>
    <w:rsid w:val="00B53855"/>
    <w:rsid w:val="00B53CAB"/>
    <w:rsid w:val="00B71C39"/>
    <w:rsid w:val="00B73E96"/>
    <w:rsid w:val="00B8063B"/>
    <w:rsid w:val="00B977A5"/>
    <w:rsid w:val="00BA436F"/>
    <w:rsid w:val="00BB3CD1"/>
    <w:rsid w:val="00BC07FB"/>
    <w:rsid w:val="00BC15D9"/>
    <w:rsid w:val="00BC53C6"/>
    <w:rsid w:val="00BD6E59"/>
    <w:rsid w:val="00BE2261"/>
    <w:rsid w:val="00BE2A7C"/>
    <w:rsid w:val="00BE483A"/>
    <w:rsid w:val="00BE7671"/>
    <w:rsid w:val="00BF1113"/>
    <w:rsid w:val="00BF4F85"/>
    <w:rsid w:val="00C01DE9"/>
    <w:rsid w:val="00C0256A"/>
    <w:rsid w:val="00C05BDC"/>
    <w:rsid w:val="00C07B85"/>
    <w:rsid w:val="00C12F5D"/>
    <w:rsid w:val="00C134AC"/>
    <w:rsid w:val="00C15F54"/>
    <w:rsid w:val="00C1691A"/>
    <w:rsid w:val="00C26921"/>
    <w:rsid w:val="00C2704B"/>
    <w:rsid w:val="00C30377"/>
    <w:rsid w:val="00C34433"/>
    <w:rsid w:val="00C35061"/>
    <w:rsid w:val="00C41CF0"/>
    <w:rsid w:val="00C465A8"/>
    <w:rsid w:val="00C520DC"/>
    <w:rsid w:val="00C52FD7"/>
    <w:rsid w:val="00C55EBA"/>
    <w:rsid w:val="00C63BB4"/>
    <w:rsid w:val="00C72E40"/>
    <w:rsid w:val="00C731EE"/>
    <w:rsid w:val="00C74091"/>
    <w:rsid w:val="00C837CC"/>
    <w:rsid w:val="00C850B9"/>
    <w:rsid w:val="00CA356C"/>
    <w:rsid w:val="00CA3BD4"/>
    <w:rsid w:val="00CB105F"/>
    <w:rsid w:val="00CB33A7"/>
    <w:rsid w:val="00CC2F8C"/>
    <w:rsid w:val="00CC5A47"/>
    <w:rsid w:val="00CC616A"/>
    <w:rsid w:val="00CD0AB4"/>
    <w:rsid w:val="00CD31B7"/>
    <w:rsid w:val="00CE4F2F"/>
    <w:rsid w:val="00CE72B7"/>
    <w:rsid w:val="00CF1BE4"/>
    <w:rsid w:val="00CF3258"/>
    <w:rsid w:val="00CF52EE"/>
    <w:rsid w:val="00D00672"/>
    <w:rsid w:val="00D00F85"/>
    <w:rsid w:val="00D04407"/>
    <w:rsid w:val="00D05B35"/>
    <w:rsid w:val="00D0670F"/>
    <w:rsid w:val="00D06D56"/>
    <w:rsid w:val="00D07543"/>
    <w:rsid w:val="00D078DC"/>
    <w:rsid w:val="00D10996"/>
    <w:rsid w:val="00D15BF8"/>
    <w:rsid w:val="00D17823"/>
    <w:rsid w:val="00D20363"/>
    <w:rsid w:val="00D335E5"/>
    <w:rsid w:val="00D3392E"/>
    <w:rsid w:val="00D352CE"/>
    <w:rsid w:val="00D36549"/>
    <w:rsid w:val="00D409F1"/>
    <w:rsid w:val="00D419F1"/>
    <w:rsid w:val="00D54A51"/>
    <w:rsid w:val="00D70DF7"/>
    <w:rsid w:val="00D74FB3"/>
    <w:rsid w:val="00D75C53"/>
    <w:rsid w:val="00D836AA"/>
    <w:rsid w:val="00D876E2"/>
    <w:rsid w:val="00D87EC2"/>
    <w:rsid w:val="00D90989"/>
    <w:rsid w:val="00D911A2"/>
    <w:rsid w:val="00D93ADC"/>
    <w:rsid w:val="00D951A9"/>
    <w:rsid w:val="00DA1790"/>
    <w:rsid w:val="00DA6FE8"/>
    <w:rsid w:val="00DB5002"/>
    <w:rsid w:val="00DC1D18"/>
    <w:rsid w:val="00DC6D49"/>
    <w:rsid w:val="00DC706D"/>
    <w:rsid w:val="00DC75FC"/>
    <w:rsid w:val="00DD33A0"/>
    <w:rsid w:val="00DD471F"/>
    <w:rsid w:val="00DE65D0"/>
    <w:rsid w:val="00DF0F5A"/>
    <w:rsid w:val="00E00FFA"/>
    <w:rsid w:val="00E0438D"/>
    <w:rsid w:val="00E05252"/>
    <w:rsid w:val="00E10ED3"/>
    <w:rsid w:val="00E12DA5"/>
    <w:rsid w:val="00E26711"/>
    <w:rsid w:val="00E317B0"/>
    <w:rsid w:val="00E31C2E"/>
    <w:rsid w:val="00E34118"/>
    <w:rsid w:val="00E42E29"/>
    <w:rsid w:val="00E50EAE"/>
    <w:rsid w:val="00E557BE"/>
    <w:rsid w:val="00E64350"/>
    <w:rsid w:val="00E74A49"/>
    <w:rsid w:val="00E74AA8"/>
    <w:rsid w:val="00E8033B"/>
    <w:rsid w:val="00E851DB"/>
    <w:rsid w:val="00E87DED"/>
    <w:rsid w:val="00E95D4B"/>
    <w:rsid w:val="00E97F75"/>
    <w:rsid w:val="00EA35F5"/>
    <w:rsid w:val="00EB2F8D"/>
    <w:rsid w:val="00EC0459"/>
    <w:rsid w:val="00EC3963"/>
    <w:rsid w:val="00EC65D2"/>
    <w:rsid w:val="00EC6FE2"/>
    <w:rsid w:val="00ED0E31"/>
    <w:rsid w:val="00ED1566"/>
    <w:rsid w:val="00EE4759"/>
    <w:rsid w:val="00EE7436"/>
    <w:rsid w:val="00EF11EA"/>
    <w:rsid w:val="00EF3D1F"/>
    <w:rsid w:val="00EF7FBC"/>
    <w:rsid w:val="00F04701"/>
    <w:rsid w:val="00F11DFA"/>
    <w:rsid w:val="00F13420"/>
    <w:rsid w:val="00F15877"/>
    <w:rsid w:val="00F213BC"/>
    <w:rsid w:val="00F2361D"/>
    <w:rsid w:val="00F27FA0"/>
    <w:rsid w:val="00F31BFE"/>
    <w:rsid w:val="00F32C02"/>
    <w:rsid w:val="00F33DC2"/>
    <w:rsid w:val="00F33E26"/>
    <w:rsid w:val="00F4293B"/>
    <w:rsid w:val="00F435C2"/>
    <w:rsid w:val="00F441C1"/>
    <w:rsid w:val="00F60855"/>
    <w:rsid w:val="00F62548"/>
    <w:rsid w:val="00F73671"/>
    <w:rsid w:val="00F75E3D"/>
    <w:rsid w:val="00F77E1D"/>
    <w:rsid w:val="00F82BB6"/>
    <w:rsid w:val="00F8444A"/>
    <w:rsid w:val="00F853C7"/>
    <w:rsid w:val="00F97108"/>
    <w:rsid w:val="00FA2785"/>
    <w:rsid w:val="00FA3165"/>
    <w:rsid w:val="00FA333D"/>
    <w:rsid w:val="00FA5399"/>
    <w:rsid w:val="00FA5B5C"/>
    <w:rsid w:val="00FA6B30"/>
    <w:rsid w:val="00FB0EAA"/>
    <w:rsid w:val="00FB3E93"/>
    <w:rsid w:val="00FB5026"/>
    <w:rsid w:val="00FB5987"/>
    <w:rsid w:val="00FC0062"/>
    <w:rsid w:val="00FC1CBB"/>
    <w:rsid w:val="00FC6F28"/>
    <w:rsid w:val="00FD137A"/>
    <w:rsid w:val="00FD3545"/>
    <w:rsid w:val="00FD49EF"/>
    <w:rsid w:val="00FD6789"/>
    <w:rsid w:val="00FE3EE4"/>
    <w:rsid w:val="00FE6B5C"/>
    <w:rsid w:val="00FF3E92"/>
    <w:rsid w:val="00FF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33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33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7950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2524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978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45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889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83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8200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4214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602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9997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42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61464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196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82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88432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65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233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vanvbe@cap.or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Limson@amp.or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kenned@cap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wilkinson@mcvh-vcu.edu" TargetMode="External"/><Relationship Id="rId10" Type="http://schemas.openxmlformats.org/officeDocument/2006/relationships/hyperlink" Target="mailto:skeni@cap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dash@duke.edu" TargetMode="External"/><Relationship Id="rId14" Type="http://schemas.openxmlformats.org/officeDocument/2006/relationships/hyperlink" Target="mailto:dwilkinson@mcvh-vcu.edu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0C838-0AE1-4395-8BDB-973AE551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688</Words>
  <Characters>4322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LENOVO USER</dc:creator>
  <cp:lastModifiedBy>Mary Kennedy</cp:lastModifiedBy>
  <cp:revision>2</cp:revision>
  <cp:lastPrinted>2008-03-28T14:17:00Z</cp:lastPrinted>
  <dcterms:created xsi:type="dcterms:W3CDTF">2013-10-30T18:06:00Z</dcterms:created>
  <dcterms:modified xsi:type="dcterms:W3CDTF">2013-10-30T18:06:00Z</dcterms:modified>
</cp:coreProperties>
</file>