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B2DC" w14:textId="2CD9B312" w:rsidR="00FD06A8" w:rsidRDefault="00FD06A8" w:rsidP="005C5990"/>
    <w:p w14:paraId="36B7819F" w14:textId="27DA0F34" w:rsidR="00224E76" w:rsidRPr="005C5990" w:rsidRDefault="00224E76" w:rsidP="005C5990">
      <w:pPr>
        <w:pStyle w:val="Kop1"/>
      </w:pPr>
      <w:r w:rsidRPr="005C5990">
        <w:t>Introduction</w:t>
      </w:r>
    </w:p>
    <w:p w14:paraId="7A941F6D" w14:textId="77777777" w:rsidR="00A103AE" w:rsidRDefault="00A103AE" w:rsidP="005C5990"/>
    <w:p w14:paraId="75719E87" w14:textId="4A0C08C7" w:rsidR="005C5990" w:rsidRPr="00020286" w:rsidRDefault="00020286" w:rsidP="0022751A">
      <w:pPr>
        <w:jc w:val="both"/>
        <w:rPr>
          <w:color w:val="000000" w:themeColor="text1"/>
        </w:rPr>
      </w:pPr>
      <w:r w:rsidRPr="00020286">
        <w:rPr>
          <w:color w:val="000000" w:themeColor="text1"/>
        </w:rPr>
        <w:t>This</w:t>
      </w:r>
      <w:r w:rsidR="00443929" w:rsidRPr="00020286">
        <w:rPr>
          <w:color w:val="000000" w:themeColor="text1"/>
        </w:rPr>
        <w:t xml:space="preserve"> report </w:t>
      </w:r>
      <w:r w:rsidRPr="00020286">
        <w:rPr>
          <w:color w:val="000000" w:themeColor="text1"/>
        </w:rPr>
        <w:t xml:space="preserve">discusses the </w:t>
      </w:r>
      <w:r w:rsidR="00443929" w:rsidRPr="00020286">
        <w:rPr>
          <w:color w:val="000000" w:themeColor="text1"/>
        </w:rPr>
        <w:t xml:space="preserve">activities, </w:t>
      </w:r>
      <w:r w:rsidR="00F154CF" w:rsidRPr="00020286">
        <w:rPr>
          <w:color w:val="000000" w:themeColor="text1"/>
        </w:rPr>
        <w:t>meetings,</w:t>
      </w:r>
      <w:r w:rsidR="00443929" w:rsidRPr="00020286">
        <w:rPr>
          <w:color w:val="000000" w:themeColor="text1"/>
        </w:rPr>
        <w:t xml:space="preserve"> and results</w:t>
      </w:r>
      <w:r w:rsidRPr="00020286">
        <w:rPr>
          <w:color w:val="000000" w:themeColor="text1"/>
        </w:rPr>
        <w:t xml:space="preserve"> from October</w:t>
      </w:r>
      <w:r w:rsidR="00F154CF">
        <w:rPr>
          <w:color w:val="000000" w:themeColor="text1"/>
        </w:rPr>
        <w:t xml:space="preserve"> for the Social Care Pilot</w:t>
      </w:r>
      <w:r w:rsidR="00443929" w:rsidRPr="00020286">
        <w:rPr>
          <w:color w:val="000000" w:themeColor="text1"/>
        </w:rPr>
        <w:t xml:space="preserve">. In particular </w:t>
      </w:r>
      <w:r w:rsidRPr="00020286">
        <w:rPr>
          <w:color w:val="000000" w:themeColor="text1"/>
        </w:rPr>
        <w:t xml:space="preserve">the </w:t>
      </w:r>
      <w:r w:rsidR="00003C53" w:rsidRPr="00020286">
        <w:rPr>
          <w:color w:val="000000" w:themeColor="text1"/>
        </w:rPr>
        <w:t>finalization</w:t>
      </w:r>
      <w:r w:rsidRPr="00020286">
        <w:rPr>
          <w:color w:val="000000" w:themeColor="text1"/>
        </w:rPr>
        <w:t xml:space="preserve"> </w:t>
      </w:r>
      <w:r w:rsidR="00443929" w:rsidRPr="00020286">
        <w:rPr>
          <w:color w:val="000000" w:themeColor="text1"/>
        </w:rPr>
        <w:t xml:space="preserve">of </w:t>
      </w:r>
      <w:r w:rsidRPr="00020286">
        <w:rPr>
          <w:color w:val="000000" w:themeColor="text1"/>
        </w:rPr>
        <w:t xml:space="preserve">the </w:t>
      </w:r>
      <w:r w:rsidR="00443929" w:rsidRPr="00020286">
        <w:rPr>
          <w:color w:val="000000" w:themeColor="text1"/>
        </w:rPr>
        <w:t>use cases</w:t>
      </w:r>
      <w:r w:rsidRPr="00020286">
        <w:rPr>
          <w:color w:val="000000" w:themeColor="text1"/>
        </w:rPr>
        <w:t xml:space="preserve"> document and start of the Excel table with concepts </w:t>
      </w:r>
      <w:r w:rsidR="00F154CF">
        <w:rPr>
          <w:color w:val="000000" w:themeColor="text1"/>
        </w:rPr>
        <w:t xml:space="preserve">(categories and data) </w:t>
      </w:r>
      <w:r w:rsidRPr="00020286">
        <w:rPr>
          <w:color w:val="000000" w:themeColor="text1"/>
        </w:rPr>
        <w:t>are the main achievements</w:t>
      </w:r>
      <w:r w:rsidR="005C5990" w:rsidRPr="00020286">
        <w:rPr>
          <w:color w:val="000000" w:themeColor="text1"/>
        </w:rPr>
        <w:t xml:space="preserve">. </w:t>
      </w:r>
    </w:p>
    <w:p w14:paraId="05CC3DC9" w14:textId="62D93D78" w:rsidR="008C644F" w:rsidRDefault="00003C53" w:rsidP="0022751A">
      <w:pPr>
        <w:jc w:val="both"/>
        <w:rPr>
          <w:color w:val="000000" w:themeColor="text1"/>
        </w:rPr>
      </w:pPr>
      <w:r w:rsidRPr="00003C53">
        <w:rPr>
          <w:color w:val="000000" w:themeColor="text1"/>
        </w:rPr>
        <w:t xml:space="preserve">A second meeting with the participants is planned with a focus on the Excel table with concepts from each use case. </w:t>
      </w:r>
      <w:r>
        <w:rPr>
          <w:color w:val="000000" w:themeColor="text1"/>
        </w:rPr>
        <w:t>That</w:t>
      </w:r>
      <w:r w:rsidR="00F154CF">
        <w:rPr>
          <w:color w:val="000000" w:themeColor="text1"/>
        </w:rPr>
        <w:t xml:space="preserve"> is</w:t>
      </w:r>
      <w:r>
        <w:rPr>
          <w:color w:val="000000" w:themeColor="text1"/>
        </w:rPr>
        <w:t xml:space="preserve"> the main work for now. </w:t>
      </w:r>
    </w:p>
    <w:p w14:paraId="7385FD6D" w14:textId="7587F1DD" w:rsidR="00224E76" w:rsidRDefault="00003C53" w:rsidP="0022751A">
      <w:pPr>
        <w:jc w:val="both"/>
        <w:rPr>
          <w:color w:val="000000" w:themeColor="text1"/>
        </w:rPr>
      </w:pPr>
      <w:r>
        <w:rPr>
          <w:color w:val="000000" w:themeColor="text1"/>
        </w:rPr>
        <w:t xml:space="preserve">The work on Mental Health and Alcohol and Substance Abuse is </w:t>
      </w:r>
      <w:r w:rsidR="00F154CF">
        <w:rPr>
          <w:color w:val="000000" w:themeColor="text1"/>
        </w:rPr>
        <w:t xml:space="preserve">going to be </w:t>
      </w:r>
      <w:r>
        <w:rPr>
          <w:color w:val="000000" w:themeColor="text1"/>
        </w:rPr>
        <w:t xml:space="preserve">prepared. </w:t>
      </w:r>
    </w:p>
    <w:p w14:paraId="7B569E39" w14:textId="77777777" w:rsidR="00F154CF" w:rsidRPr="00003C53" w:rsidRDefault="00F154CF" w:rsidP="005C5990">
      <w:pPr>
        <w:rPr>
          <w:color w:val="000000" w:themeColor="text1"/>
        </w:rPr>
      </w:pPr>
    </w:p>
    <w:p w14:paraId="329C0E27" w14:textId="2E3E7EA4" w:rsidR="00224E76" w:rsidRPr="005C5990" w:rsidRDefault="00224E76" w:rsidP="005C5990">
      <w:pPr>
        <w:pStyle w:val="Kop1"/>
      </w:pPr>
      <w:r w:rsidRPr="005C5990">
        <w:t>Activities and meetings carried out</w:t>
      </w:r>
    </w:p>
    <w:p w14:paraId="0B83AC7F" w14:textId="77777777" w:rsidR="00A103AE" w:rsidRDefault="00A103AE" w:rsidP="0027666F"/>
    <w:p w14:paraId="2A4AC873" w14:textId="1995BB89" w:rsidR="00003C53" w:rsidRDefault="0076094D" w:rsidP="00003C53">
      <w:r w:rsidRPr="00020286">
        <w:rPr>
          <w:color w:val="000000" w:themeColor="text1"/>
        </w:rPr>
        <w:t>During</w:t>
      </w:r>
      <w:r w:rsidR="00020286" w:rsidRPr="00020286">
        <w:rPr>
          <w:color w:val="000000" w:themeColor="text1"/>
        </w:rPr>
        <w:t xml:space="preserve"> October</w:t>
      </w:r>
      <w:r w:rsidRPr="00020286">
        <w:rPr>
          <w:color w:val="000000" w:themeColor="text1"/>
        </w:rPr>
        <w:t xml:space="preserve">, </w:t>
      </w:r>
      <w:r w:rsidR="00003C53">
        <w:rPr>
          <w:color w:val="000000" w:themeColor="text1"/>
        </w:rPr>
        <w:t xml:space="preserve">the </w:t>
      </w:r>
      <w:r w:rsidR="00003C53" w:rsidRPr="005015B9">
        <w:t xml:space="preserve">weekly </w:t>
      </w:r>
      <w:r w:rsidR="00003C53">
        <w:t xml:space="preserve">and fortnightly calls </w:t>
      </w:r>
      <w:r w:rsidR="00003C53" w:rsidRPr="005015B9">
        <w:t>were held with the project leads (Jane Millar and Ian Green) to discuss planning, activities, progress</w:t>
      </w:r>
      <w:r w:rsidR="00F154CF">
        <w:t>,</w:t>
      </w:r>
      <w:r w:rsidR="00003C53" w:rsidRPr="005015B9">
        <w:t xml:space="preserve"> and insights</w:t>
      </w:r>
      <w:r w:rsidR="00003C53">
        <w:t xml:space="preserve"> and with </w:t>
      </w:r>
      <w:r w:rsidR="00003C53" w:rsidRPr="005015B9">
        <w:t>Suzy Roy and Cathy Richardson</w:t>
      </w:r>
      <w:r w:rsidR="00F154CF">
        <w:t xml:space="preserve"> as well, also to prepare for review</w:t>
      </w:r>
      <w:r w:rsidR="00003C53">
        <w:t xml:space="preserve">. </w:t>
      </w:r>
    </w:p>
    <w:p w14:paraId="2BA1B5C1" w14:textId="048550B4" w:rsidR="005923C4" w:rsidRDefault="00003C53" w:rsidP="00F154CF">
      <w:pPr>
        <w:jc w:val="both"/>
      </w:pPr>
      <w:r>
        <w:t xml:space="preserve">Cathy in particular reviewed the use case document in depth and all her comments were addressed. We now have </w:t>
      </w:r>
      <w:r w:rsidR="005923C4">
        <w:t>a prefinal version 0.88, which has been distributed to the participants and serves to complete the Excel table with the determined concepts</w:t>
      </w:r>
      <w:r w:rsidR="00F154CF">
        <w:t>, both at category level and concrete terms for data</w:t>
      </w:r>
      <w:r w:rsidR="005923C4">
        <w:t xml:space="preserve">. </w:t>
      </w:r>
    </w:p>
    <w:p w14:paraId="6409DEC0" w14:textId="2E71E832" w:rsidR="00571A2C" w:rsidRDefault="005923C4" w:rsidP="00F154CF">
      <w:pPr>
        <w:jc w:val="both"/>
      </w:pPr>
      <w:r>
        <w:t xml:space="preserve">The </w:t>
      </w:r>
      <w:r w:rsidR="00571A2C">
        <w:t xml:space="preserve">next </w:t>
      </w:r>
      <w:r>
        <w:t xml:space="preserve">activity </w:t>
      </w:r>
      <w:r w:rsidR="00F154CF">
        <w:t>wa</w:t>
      </w:r>
      <w:r>
        <w:t>s to complete the overall collection of terms from the different countries and projects with the input from Norway</w:t>
      </w:r>
      <w:r w:rsidR="00571A2C">
        <w:t xml:space="preserve">. This serves as the raw data collection and only has per country the terms used and where available the SNOMED CT concept codes. </w:t>
      </w:r>
    </w:p>
    <w:p w14:paraId="529E41CB" w14:textId="60D34E5D" w:rsidR="00571A2C" w:rsidRDefault="00571A2C" w:rsidP="00F154CF">
      <w:pPr>
        <w:jc w:val="both"/>
      </w:pPr>
      <w:r>
        <w:t>The final activity was setting up and filling the Excel table in which from each use case the categories and concepts</w:t>
      </w:r>
      <w:r w:rsidR="00F154CF">
        <w:t>, codes for data</w:t>
      </w:r>
      <w:r>
        <w:t xml:space="preserve"> were placed. In several rounds the column structure has been developed, now including the “natural” terms used by the project (meaning not directly the wording SNOMED CT </w:t>
      </w:r>
      <w:r w:rsidR="00F154CF">
        <w:t>u</w:t>
      </w:r>
      <w:r>
        <w:t>s</w:t>
      </w:r>
      <w:r w:rsidR="00F154CF">
        <w:t>es</w:t>
      </w:r>
      <w:r>
        <w:t xml:space="preserve">), next – quite often a copy of the terms, the official SNOMED CT term and Concept Code are put in. Each entry links it to the use case and where available, it is mentioned from which country or project the concepts comes. </w:t>
      </w:r>
    </w:p>
    <w:p w14:paraId="02E7E981" w14:textId="3BF913F5" w:rsidR="00003C53" w:rsidRPr="005015B9" w:rsidRDefault="00571A2C" w:rsidP="00F154CF">
      <w:pPr>
        <w:jc w:val="both"/>
      </w:pPr>
      <w:r>
        <w:t>The input from Use Case 1 in this table has also been reviewed in depth by Cathy Richardson, leading to several changes, in particular updates</w:t>
      </w:r>
      <w:r w:rsidR="00F154CF">
        <w:t xml:space="preserve"> and additions</w:t>
      </w:r>
      <w:r>
        <w:t xml:space="preserve">.  </w:t>
      </w:r>
    </w:p>
    <w:p w14:paraId="0CFEFDFC" w14:textId="29E01D02" w:rsidR="0027666F" w:rsidRPr="0027666F" w:rsidRDefault="0027666F" w:rsidP="0027666F"/>
    <w:p w14:paraId="5CC45BD8" w14:textId="34ADB376" w:rsidR="00224E76" w:rsidRDefault="00443929" w:rsidP="000A0221">
      <w:pPr>
        <w:pStyle w:val="Kop1"/>
      </w:pPr>
      <w:r>
        <w:lastRenderedPageBreak/>
        <w:t>Second</w:t>
      </w:r>
      <w:r w:rsidR="00224E76" w:rsidRPr="005C5990">
        <w:t xml:space="preserve"> results and impressions</w:t>
      </w:r>
    </w:p>
    <w:p w14:paraId="40806B8F" w14:textId="77777777" w:rsidR="00A103AE" w:rsidRDefault="00A103AE" w:rsidP="00D924C9"/>
    <w:p w14:paraId="594BD092" w14:textId="66DB067D" w:rsidR="00191333" w:rsidRDefault="00C46D44" w:rsidP="00F154CF">
      <w:pPr>
        <w:jc w:val="both"/>
        <w:rPr>
          <w:color w:val="000000" w:themeColor="text1"/>
        </w:rPr>
      </w:pPr>
      <w:r w:rsidRPr="00C46D44">
        <w:rPr>
          <w:color w:val="000000" w:themeColor="text1"/>
        </w:rPr>
        <w:t xml:space="preserve">The use case document now holds the identification of all use cases, a template for the </w:t>
      </w:r>
      <w:r>
        <w:rPr>
          <w:color w:val="000000" w:themeColor="text1"/>
        </w:rPr>
        <w:t xml:space="preserve">use case description and five fully expressed use cases. Each use case has a table with broad categories of concepts and bullet lists of examples within each category. </w:t>
      </w:r>
      <w:r w:rsidR="00461AA7">
        <w:rPr>
          <w:color w:val="000000" w:themeColor="text1"/>
        </w:rPr>
        <w:t xml:space="preserve">The format sees to be well suited for purpose and can be reused for the other topics of the pilot for Social Care. </w:t>
      </w:r>
    </w:p>
    <w:p w14:paraId="7B94DC0C" w14:textId="7553B189" w:rsidR="00461AA7" w:rsidRDefault="00DD465A" w:rsidP="00F154CF">
      <w:pPr>
        <w:jc w:val="both"/>
        <w:rPr>
          <w:color w:val="000000" w:themeColor="text1"/>
        </w:rPr>
      </w:pPr>
      <w:r>
        <w:rPr>
          <w:color w:val="000000" w:themeColor="text1"/>
        </w:rPr>
        <w:t xml:space="preserve">The table format for the concepts has the following columns (Figure 1): </w:t>
      </w:r>
    </w:p>
    <w:p w14:paraId="25F3119E" w14:textId="77777777" w:rsidR="00DD465A" w:rsidRDefault="00DD465A" w:rsidP="00DD465A">
      <w:pPr>
        <w:keepNext/>
      </w:pPr>
      <w:r w:rsidRPr="00DD465A">
        <w:rPr>
          <w:noProof/>
        </w:rPr>
        <w:drawing>
          <wp:inline distT="0" distB="0" distL="0" distR="0" wp14:anchorId="1767BBF8" wp14:editId="3B67A048">
            <wp:extent cx="5943600" cy="29781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8110" cy="298041"/>
                    </a:xfrm>
                    <a:prstGeom prst="rect">
                      <a:avLst/>
                    </a:prstGeom>
                    <a:noFill/>
                    <a:ln>
                      <a:noFill/>
                    </a:ln>
                  </pic:spPr>
                </pic:pic>
              </a:graphicData>
            </a:graphic>
          </wp:inline>
        </w:drawing>
      </w:r>
    </w:p>
    <w:p w14:paraId="7F78EC94" w14:textId="7840E12D" w:rsidR="00C46D44" w:rsidRDefault="00DD465A" w:rsidP="00DD465A">
      <w:pPr>
        <w:pStyle w:val="Bijschrift"/>
      </w:pPr>
      <w:r>
        <w:t xml:space="preserve">Figure </w:t>
      </w:r>
      <w:fldSimple w:instr=" SEQ Figure \* ARABIC ">
        <w:r>
          <w:rPr>
            <w:noProof/>
          </w:rPr>
          <w:t>1</w:t>
        </w:r>
      </w:fldSimple>
      <w:r>
        <w:t xml:space="preserve"> Table format to collect concepts from use cases</w:t>
      </w:r>
      <w:r w:rsidR="00D550C8">
        <w:t>.</w:t>
      </w:r>
    </w:p>
    <w:p w14:paraId="09DFCFB6" w14:textId="5D7F8494" w:rsidR="00D550C8" w:rsidRDefault="00D550C8" w:rsidP="00F154CF">
      <w:pPr>
        <w:jc w:val="both"/>
      </w:pPr>
      <w:r>
        <w:t>By the end of October</w:t>
      </w:r>
      <w:r w:rsidR="00F154CF">
        <w:t>,</w:t>
      </w:r>
      <w:r>
        <w:t xml:space="preserve"> the first use case has been fully addressed, that means that all categories have been entered in the table, and each of the bulleted concepts as well. </w:t>
      </w:r>
    </w:p>
    <w:p w14:paraId="6C0B8331" w14:textId="49E8B705" w:rsidR="00D550C8" w:rsidRDefault="00D550C8" w:rsidP="00F154CF">
      <w:pPr>
        <w:jc w:val="both"/>
      </w:pPr>
      <w:r>
        <w:t>For each category and concept a search was done in the overall table that brought together the concepts identified by the different projects from the participants. Relevant concepts were then place</w:t>
      </w:r>
      <w:r w:rsidR="00F154CF">
        <w:t>d</w:t>
      </w:r>
      <w:r>
        <w:t xml:space="preserve"> under the category and further specified, e.g.</w:t>
      </w:r>
      <w:r w:rsidR="00F154CF">
        <w:t>,</w:t>
      </w:r>
      <w:r>
        <w:t xml:space="preserve"> if it has concepts and codes from SNOMED CT these have been included, as well as the use case number and the project/ country </w:t>
      </w:r>
      <w:r w:rsidR="00CB716E">
        <w:t xml:space="preserve">that has identified it as key for their purpose. Those concepts </w:t>
      </w:r>
      <w:r w:rsidR="00E5602B">
        <w:t xml:space="preserve">that are relevant for more than one use case have for now been duplicated in order to be able to filter per use case. This probably will change to remove duplicates and filter for multiple use cases as well. </w:t>
      </w:r>
    </w:p>
    <w:p w14:paraId="7FC2213E" w14:textId="77777777" w:rsidR="00E5602B" w:rsidRPr="00D550C8" w:rsidRDefault="00E5602B" w:rsidP="00F154CF">
      <w:pPr>
        <w:jc w:val="both"/>
      </w:pPr>
    </w:p>
    <w:p w14:paraId="649D82F2" w14:textId="36ED29C2" w:rsidR="00224E76" w:rsidRDefault="00224E76" w:rsidP="005C5990">
      <w:pPr>
        <w:pStyle w:val="Kop1"/>
      </w:pPr>
      <w:r w:rsidRPr="005C5990">
        <w:t>Planned work</w:t>
      </w:r>
    </w:p>
    <w:p w14:paraId="5740B671" w14:textId="77777777" w:rsidR="00A103AE" w:rsidRDefault="00A103AE" w:rsidP="00D924C9"/>
    <w:p w14:paraId="2199FB6C" w14:textId="49F68B18" w:rsidR="00020286" w:rsidRDefault="00020286" w:rsidP="00E5602B">
      <w:pPr>
        <w:jc w:val="both"/>
      </w:pPr>
      <w:r>
        <w:t xml:space="preserve">Five selected </w:t>
      </w:r>
      <w:r w:rsidRPr="007F2D34">
        <w:t xml:space="preserve">use cases for Social Care for the pilot on Older People have </w:t>
      </w:r>
      <w:r>
        <w:t xml:space="preserve">now </w:t>
      </w:r>
      <w:r w:rsidRPr="007F2D34">
        <w:t>been written out and the plan</w:t>
      </w:r>
      <w:r>
        <w:t xml:space="preserve"> is to continue this kind of work for both Mental Health and Alcohol and Substance misuse</w:t>
      </w:r>
      <w:r w:rsidRPr="007F2D34">
        <w:t xml:space="preserve">. </w:t>
      </w:r>
      <w:r w:rsidR="00C11487">
        <w:t xml:space="preserve">This will start with a template, useable for all the 10 areas for Social Care. </w:t>
      </w:r>
    </w:p>
    <w:p w14:paraId="2B4F25B8" w14:textId="2FCFCB4E" w:rsidR="00020286" w:rsidRPr="007F2D34" w:rsidRDefault="00020286" w:rsidP="00E5602B">
      <w:pPr>
        <w:jc w:val="both"/>
      </w:pPr>
      <w:r>
        <w:t>The concept table format in Excel will be finalized early November to include the categories and concepts from the use case(s).</w:t>
      </w:r>
    </w:p>
    <w:p w14:paraId="1666C243" w14:textId="77777777" w:rsidR="00020286" w:rsidRDefault="00020286" w:rsidP="00E5602B">
      <w:pPr>
        <w:jc w:val="both"/>
      </w:pPr>
      <w:r w:rsidRPr="007F2D34">
        <w:t xml:space="preserve">Given that the methodology used would serve as example for additional topics as Mental Healthcare and Alcohol and Drugs, work to outline this </w:t>
      </w:r>
      <w:r>
        <w:t xml:space="preserve">can </w:t>
      </w:r>
      <w:r w:rsidRPr="007F2D34">
        <w:t xml:space="preserve">commence </w:t>
      </w:r>
      <w:r>
        <w:t>later</w:t>
      </w:r>
      <w:r w:rsidRPr="007F2D34">
        <w:t>.</w:t>
      </w:r>
    </w:p>
    <w:p w14:paraId="7F374393" w14:textId="136C2EE3" w:rsidR="00020286" w:rsidRPr="007F2D34" w:rsidRDefault="00020286" w:rsidP="00E5602B">
      <w:pPr>
        <w:jc w:val="both"/>
      </w:pPr>
      <w:r>
        <w:t xml:space="preserve">The normal meetings will be continued, and the next regular call with the participants is planned for November 10. </w:t>
      </w:r>
      <w:r w:rsidR="00E5602B">
        <w:t xml:space="preserve">An agenda for that has been prepared. </w:t>
      </w:r>
      <w:r w:rsidRPr="007F2D34">
        <w:t xml:space="preserve"> </w:t>
      </w:r>
    </w:p>
    <w:p w14:paraId="61F9D9F7" w14:textId="3FBBC5A4" w:rsidR="0027666F" w:rsidRPr="00D17AF3" w:rsidRDefault="0027666F" w:rsidP="00020286">
      <w:pPr>
        <w:rPr>
          <w:color w:val="FF0000"/>
        </w:rPr>
      </w:pPr>
    </w:p>
    <w:sectPr w:rsidR="0027666F" w:rsidRPr="00D17AF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6FD22" w14:textId="77777777" w:rsidR="00E3058F" w:rsidRDefault="00E3058F" w:rsidP="005C5990">
      <w:r>
        <w:separator/>
      </w:r>
    </w:p>
  </w:endnote>
  <w:endnote w:type="continuationSeparator" w:id="0">
    <w:p w14:paraId="48C7B33E" w14:textId="77777777" w:rsidR="00E3058F" w:rsidRDefault="00E3058F" w:rsidP="005C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7089" w14:textId="30FF7EC4" w:rsidR="005E6653" w:rsidRPr="00967D9B" w:rsidRDefault="005E6653" w:rsidP="005C5990">
    <w:pPr>
      <w:pStyle w:val="Voettekst"/>
    </w:pPr>
    <w:r w:rsidRPr="00967D9B">
      <w:t>Monthly report on progress</w:t>
    </w:r>
    <w:r w:rsidR="00967D9B">
      <w:t xml:space="preserve"> </w:t>
    </w:r>
    <w:r w:rsidR="0027666F">
      <w:t xml:space="preserve">of pilot Older People </w:t>
    </w:r>
    <w:r w:rsidR="00967D9B">
      <w:t>#</w:t>
    </w:r>
    <w:r w:rsidR="00020286">
      <w:t>4</w:t>
    </w:r>
    <w:r w:rsidR="00967D9B">
      <w:t xml:space="preserve"> </w:t>
    </w:r>
    <w:r w:rsidR="00020286">
      <w:t xml:space="preserve">October </w:t>
    </w:r>
    <w:r w:rsidR="00967D9B">
      <w:t>2022</w:t>
    </w:r>
    <w:r w:rsidR="00D17AF3">
      <w:t xml:space="preserve"> </w:t>
    </w:r>
    <w:hyperlink r:id="rId1" w:history="1">
      <w:r w:rsidR="0027666F" w:rsidRPr="003A32C8">
        <w:rPr>
          <w:rStyle w:val="Hyperlink"/>
          <w:sz w:val="24"/>
          <w:szCs w:val="24"/>
        </w:rPr>
        <w:t>wgoossen@results4care.nl</w:t>
      </w:r>
    </w:hyperlink>
    <w:r w:rsidR="00967D9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65DC1" w14:textId="77777777" w:rsidR="00E3058F" w:rsidRDefault="00E3058F" w:rsidP="005C5990">
      <w:r>
        <w:separator/>
      </w:r>
    </w:p>
  </w:footnote>
  <w:footnote w:type="continuationSeparator" w:id="0">
    <w:p w14:paraId="201F2B2E" w14:textId="77777777" w:rsidR="00E3058F" w:rsidRDefault="00E3058F" w:rsidP="005C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4C49" w14:textId="77777777" w:rsidR="005E6653" w:rsidRDefault="005E6653" w:rsidP="005C5990">
    <w:pPr>
      <w:pStyle w:val="Voettekst"/>
    </w:pPr>
  </w:p>
  <w:tbl>
    <w:tblPr>
      <w:tblStyle w:val="Tabel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3377"/>
      <w:gridCol w:w="3427"/>
    </w:tblGrid>
    <w:tr w:rsidR="00967D9B" w14:paraId="2C826208" w14:textId="77777777" w:rsidTr="005C5990">
      <w:trPr>
        <w:trHeight w:val="1412"/>
      </w:trPr>
      <w:tc>
        <w:tcPr>
          <w:tcW w:w="1418" w:type="dxa"/>
        </w:tcPr>
        <w:p w14:paraId="4686616A" w14:textId="77777777" w:rsidR="00967D9B" w:rsidRPr="00967D9B" w:rsidRDefault="00967D9B" w:rsidP="005C5990">
          <w:pPr>
            <w:pStyle w:val="Voettekst"/>
          </w:pPr>
          <w:r w:rsidRPr="00967D9B">
            <w:rPr>
              <w:noProof/>
            </w:rPr>
            <w:drawing>
              <wp:inline distT="0" distB="0" distL="0" distR="0" wp14:anchorId="6513E421" wp14:editId="4723A153">
                <wp:extent cx="737589" cy="747834"/>
                <wp:effectExtent l="0" t="0" r="5715" b="0"/>
                <wp:docPr id="12" name="Google Shape;212;g7ecf017965_0_427"/>
                <wp:cNvGraphicFramePr/>
                <a:graphic xmlns:a="http://schemas.openxmlformats.org/drawingml/2006/main">
                  <a:graphicData uri="http://schemas.openxmlformats.org/drawingml/2006/picture">
                    <pic:pic xmlns:pic="http://schemas.openxmlformats.org/drawingml/2006/picture">
                      <pic:nvPicPr>
                        <pic:cNvPr id="12" name="Google Shape;212;g7ecf017965_0_427"/>
                        <pic:cNvPicPr preferRelativeResize="0"/>
                      </pic:nvPicPr>
                      <pic:blipFill rotWithShape="1">
                        <a:blip r:embed="rId1">
                          <a:alphaModFix/>
                        </a:blip>
                        <a:srcRect/>
                        <a:stretch/>
                      </pic:blipFill>
                      <pic:spPr>
                        <a:xfrm>
                          <a:off x="0" y="0"/>
                          <a:ext cx="737589" cy="747834"/>
                        </a:xfrm>
                        <a:prstGeom prst="rect">
                          <a:avLst/>
                        </a:prstGeom>
                        <a:noFill/>
                        <a:ln>
                          <a:noFill/>
                        </a:ln>
                      </pic:spPr>
                    </pic:pic>
                  </a:graphicData>
                </a:graphic>
              </wp:inline>
            </w:drawing>
          </w:r>
        </w:p>
      </w:tc>
      <w:tc>
        <w:tcPr>
          <w:tcW w:w="1559" w:type="dxa"/>
        </w:tcPr>
        <w:p w14:paraId="2C53F1A1" w14:textId="580B4C2E" w:rsidR="00967D9B" w:rsidRPr="00967D9B" w:rsidRDefault="00967D9B" w:rsidP="005C5990">
          <w:pPr>
            <w:pStyle w:val="Kop1"/>
            <w:numPr>
              <w:ilvl w:val="0"/>
              <w:numId w:val="0"/>
            </w:numPr>
            <w:jc w:val="center"/>
            <w:outlineLvl w:val="0"/>
          </w:pPr>
          <w:r w:rsidRPr="00967D9B">
            <w:t>Social Care</w:t>
          </w:r>
        </w:p>
      </w:tc>
      <w:tc>
        <w:tcPr>
          <w:tcW w:w="3377" w:type="dxa"/>
        </w:tcPr>
        <w:p w14:paraId="2B698A53" w14:textId="77777777" w:rsidR="00967D9B" w:rsidRPr="00967D9B" w:rsidRDefault="00967D9B" w:rsidP="005C5990">
          <w:pPr>
            <w:pStyle w:val="Kop1"/>
            <w:numPr>
              <w:ilvl w:val="0"/>
              <w:numId w:val="0"/>
            </w:numPr>
            <w:jc w:val="center"/>
            <w:outlineLvl w:val="0"/>
          </w:pPr>
          <w:r w:rsidRPr="00967D9B">
            <w:rPr>
              <w:noProof/>
            </w:rPr>
            <w:drawing>
              <wp:inline distT="0" distB="0" distL="0" distR="0" wp14:anchorId="3CF0D71A" wp14:editId="7E78D423">
                <wp:extent cx="946815" cy="572135"/>
                <wp:effectExtent l="0" t="0" r="5715" b="0"/>
                <wp:docPr id="2" name="Picture 1">
                  <a:extLst xmlns:a="http://schemas.openxmlformats.org/drawingml/2006/main">
                    <a:ext uri="{FF2B5EF4-FFF2-40B4-BE49-F238E27FC236}">
                      <a16:creationId xmlns:a16="http://schemas.microsoft.com/office/drawing/2014/main" id="{1818DEFE-472C-4F0A-AE94-E6FA7668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818DEFE-472C-4F0A-AE94-E6FA76683FC8}"/>
                            </a:ext>
                          </a:extLst>
                        </pic:cNvPr>
                        <pic:cNvPicPr>
                          <a:picLocks noChangeAspect="1"/>
                        </pic:cNvPicPr>
                      </pic:nvPicPr>
                      <pic:blipFill>
                        <a:blip r:embed="rId2"/>
                        <a:stretch>
                          <a:fillRect/>
                        </a:stretch>
                      </pic:blipFill>
                      <pic:spPr>
                        <a:xfrm>
                          <a:off x="0" y="0"/>
                          <a:ext cx="958036" cy="578916"/>
                        </a:xfrm>
                        <a:prstGeom prst="rect">
                          <a:avLst/>
                        </a:prstGeom>
                      </pic:spPr>
                    </pic:pic>
                  </a:graphicData>
                </a:graphic>
              </wp:inline>
            </w:drawing>
          </w:r>
        </w:p>
      </w:tc>
      <w:tc>
        <w:tcPr>
          <w:tcW w:w="3427" w:type="dxa"/>
        </w:tcPr>
        <w:p w14:paraId="2B455D74" w14:textId="6F380EDB" w:rsidR="00967D9B" w:rsidRPr="00967D9B" w:rsidRDefault="00967D9B" w:rsidP="005C5990">
          <w:pPr>
            <w:pStyle w:val="Kop1"/>
            <w:numPr>
              <w:ilvl w:val="0"/>
              <w:numId w:val="0"/>
            </w:numPr>
            <w:outlineLvl w:val="0"/>
          </w:pPr>
          <w:r w:rsidRPr="00967D9B">
            <w:t>Pilot</w:t>
          </w:r>
          <w:r w:rsidR="005C5990">
            <w:t xml:space="preserve"> </w:t>
          </w:r>
          <w:r w:rsidRPr="00967D9B">
            <w:t>Older People</w:t>
          </w:r>
        </w:p>
        <w:p w14:paraId="04903D0A" w14:textId="549ED5C7" w:rsidR="00967D9B" w:rsidRPr="00967D9B" w:rsidRDefault="00967D9B" w:rsidP="005C5990">
          <w:pPr>
            <w:pStyle w:val="Kop1"/>
            <w:numPr>
              <w:ilvl w:val="0"/>
              <w:numId w:val="0"/>
            </w:numPr>
            <w:jc w:val="center"/>
            <w:outlineLvl w:val="0"/>
          </w:pPr>
          <w:r w:rsidRPr="00967D9B">
            <w:t>2022</w:t>
          </w:r>
        </w:p>
      </w:tc>
    </w:tr>
  </w:tbl>
  <w:p w14:paraId="20F785A1" w14:textId="77777777" w:rsidR="00DC651B" w:rsidRDefault="00DC651B" w:rsidP="005C5990">
    <w:pPr>
      <w:pStyle w:val="Voet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B04CB"/>
    <w:multiLevelType w:val="hybridMultilevel"/>
    <w:tmpl w:val="503C818A"/>
    <w:lvl w:ilvl="0" w:tplc="2340C37E">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36D46"/>
    <w:multiLevelType w:val="hybridMultilevel"/>
    <w:tmpl w:val="660C669E"/>
    <w:lvl w:ilvl="0" w:tplc="1D9A00A6">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B1"/>
    <w:rsid w:val="00003C53"/>
    <w:rsid w:val="00020286"/>
    <w:rsid w:val="000A0221"/>
    <w:rsid w:val="000B0DB1"/>
    <w:rsid w:val="00100DC6"/>
    <w:rsid w:val="00113395"/>
    <w:rsid w:val="00191333"/>
    <w:rsid w:val="00224E76"/>
    <w:rsid w:val="0022751A"/>
    <w:rsid w:val="0027666F"/>
    <w:rsid w:val="003B6703"/>
    <w:rsid w:val="003C4E1D"/>
    <w:rsid w:val="003D5FAE"/>
    <w:rsid w:val="00443929"/>
    <w:rsid w:val="00461AA7"/>
    <w:rsid w:val="00474BFC"/>
    <w:rsid w:val="00571A2C"/>
    <w:rsid w:val="005923C4"/>
    <w:rsid w:val="005C5990"/>
    <w:rsid w:val="005E6653"/>
    <w:rsid w:val="0076094D"/>
    <w:rsid w:val="00847BDF"/>
    <w:rsid w:val="00847DAB"/>
    <w:rsid w:val="008C644F"/>
    <w:rsid w:val="00907532"/>
    <w:rsid w:val="00947FE9"/>
    <w:rsid w:val="00967D9B"/>
    <w:rsid w:val="00A00F3B"/>
    <w:rsid w:val="00A103AE"/>
    <w:rsid w:val="00C11487"/>
    <w:rsid w:val="00C46D44"/>
    <w:rsid w:val="00CB716E"/>
    <w:rsid w:val="00D17AF3"/>
    <w:rsid w:val="00D550C8"/>
    <w:rsid w:val="00D55862"/>
    <w:rsid w:val="00D924C9"/>
    <w:rsid w:val="00DC651B"/>
    <w:rsid w:val="00DD465A"/>
    <w:rsid w:val="00DF3DD2"/>
    <w:rsid w:val="00E3058F"/>
    <w:rsid w:val="00E5602B"/>
    <w:rsid w:val="00E82811"/>
    <w:rsid w:val="00F154CF"/>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8EA28"/>
  <w15:chartTrackingRefBased/>
  <w15:docId w15:val="{9288FF54-94B9-4769-BC25-FBDED531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5990"/>
    <w:rPr>
      <w:rFonts w:ascii="Trebuchet MS" w:hAnsi="Trebuchet MS"/>
    </w:rPr>
  </w:style>
  <w:style w:type="paragraph" w:styleId="Kop1">
    <w:name w:val="heading 1"/>
    <w:basedOn w:val="Standaard"/>
    <w:next w:val="Standaard"/>
    <w:link w:val="Kop1Char"/>
    <w:uiPriority w:val="9"/>
    <w:qFormat/>
    <w:rsid w:val="005C5990"/>
    <w:pPr>
      <w:keepNext/>
      <w:keepLines/>
      <w:numPr>
        <w:numId w:val="1"/>
      </w:numPr>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C651B"/>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DC651B"/>
  </w:style>
  <w:style w:type="paragraph" w:styleId="Voettekst">
    <w:name w:val="footer"/>
    <w:basedOn w:val="Standaard"/>
    <w:link w:val="VoettekstChar"/>
    <w:uiPriority w:val="99"/>
    <w:unhideWhenUsed/>
    <w:rsid w:val="00DC651B"/>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DC651B"/>
  </w:style>
  <w:style w:type="table" w:styleId="Tabelraster">
    <w:name w:val="Table Grid"/>
    <w:basedOn w:val="Standaardtabel"/>
    <w:uiPriority w:val="39"/>
    <w:rsid w:val="005E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5E66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Standaardalinea-lettertype"/>
    <w:uiPriority w:val="99"/>
    <w:unhideWhenUsed/>
    <w:rsid w:val="00967D9B"/>
    <w:rPr>
      <w:color w:val="0563C1" w:themeColor="hyperlink"/>
      <w:u w:val="single"/>
    </w:rPr>
  </w:style>
  <w:style w:type="character" w:styleId="Onopgelostemelding">
    <w:name w:val="Unresolved Mention"/>
    <w:basedOn w:val="Standaardalinea-lettertype"/>
    <w:uiPriority w:val="99"/>
    <w:semiHidden/>
    <w:unhideWhenUsed/>
    <w:rsid w:val="00967D9B"/>
    <w:rPr>
      <w:color w:val="605E5C"/>
      <w:shd w:val="clear" w:color="auto" w:fill="E1DFDD"/>
    </w:rPr>
  </w:style>
  <w:style w:type="character" w:customStyle="1" w:styleId="Kop1Char">
    <w:name w:val="Kop 1 Char"/>
    <w:basedOn w:val="Standaardalinea-lettertype"/>
    <w:link w:val="Kop1"/>
    <w:uiPriority w:val="9"/>
    <w:rsid w:val="005C5990"/>
    <w:rPr>
      <w:rFonts w:ascii="Trebuchet MS" w:eastAsiaTheme="majorEastAsia" w:hAnsi="Trebuchet MS" w:cstheme="majorBidi"/>
      <w:color w:val="2F5496" w:themeColor="accent1" w:themeShade="BF"/>
      <w:sz w:val="32"/>
      <w:szCs w:val="32"/>
    </w:rPr>
  </w:style>
  <w:style w:type="paragraph" w:styleId="Lijstalinea">
    <w:name w:val="List Paragraph"/>
    <w:basedOn w:val="Standaard"/>
    <w:uiPriority w:val="34"/>
    <w:qFormat/>
    <w:rsid w:val="00847BDF"/>
    <w:pPr>
      <w:ind w:left="720"/>
      <w:contextualSpacing/>
    </w:pPr>
  </w:style>
  <w:style w:type="paragraph" w:styleId="Bijschrift">
    <w:name w:val="caption"/>
    <w:basedOn w:val="Standaard"/>
    <w:next w:val="Standaard"/>
    <w:uiPriority w:val="35"/>
    <w:unhideWhenUsed/>
    <w:qFormat/>
    <w:rsid w:val="00DD465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wgoossen@results4care.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2</Pages>
  <Words>621</Words>
  <Characters>3541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12</cp:revision>
  <dcterms:created xsi:type="dcterms:W3CDTF">2022-08-18T13:09:00Z</dcterms:created>
  <dcterms:modified xsi:type="dcterms:W3CDTF">2022-11-09T16:11:00Z</dcterms:modified>
</cp:coreProperties>
</file>