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BB2DC" w14:textId="2CD9B312" w:rsidR="00FD06A8" w:rsidRDefault="00FD06A8" w:rsidP="005C5990"/>
    <w:p w14:paraId="36B7819F" w14:textId="27DA0F34" w:rsidR="00224E76" w:rsidRPr="005C5990" w:rsidRDefault="00224E76" w:rsidP="005C5990">
      <w:pPr>
        <w:pStyle w:val="Kop1"/>
      </w:pPr>
      <w:r w:rsidRPr="005C5990">
        <w:t>Introduction</w:t>
      </w:r>
    </w:p>
    <w:p w14:paraId="7A941F6D" w14:textId="77777777" w:rsidR="00A103AE" w:rsidRDefault="00A103AE" w:rsidP="005C5990"/>
    <w:p w14:paraId="75719E87" w14:textId="5EA1A718" w:rsidR="005C5990" w:rsidRDefault="005C5990" w:rsidP="005C5990">
      <w:r w:rsidRPr="005C5990">
        <w:t xml:space="preserve">Results 4 Care </w:t>
      </w:r>
      <w:r>
        <w:t>started the work for the Social Care Pilot for Snomed International mid-June 2022. Agreed was to keep the planned deadlines, despite the upcoming summer holidays</w:t>
      </w:r>
      <w:r w:rsidR="00191333">
        <w:t>, and only discuss extensions if participation from the members is not in time</w:t>
      </w:r>
      <w:r>
        <w:t xml:space="preserve">. 5 Countries participate and the focus for this </w:t>
      </w:r>
      <w:r w:rsidR="00191333">
        <w:t xml:space="preserve">first pilot </w:t>
      </w:r>
      <w:r>
        <w:t xml:space="preserve">period is Older People only. </w:t>
      </w:r>
    </w:p>
    <w:p w14:paraId="7385FD6D" w14:textId="7E38894C" w:rsidR="00224E76" w:rsidRPr="005C5990" w:rsidRDefault="005C5990" w:rsidP="005C5990">
      <w:r>
        <w:t xml:space="preserve">We have set up a working agenda, were able to complete some calls and draw up preliminary meeting reports. </w:t>
      </w:r>
      <w:r w:rsidR="0027666F">
        <w:t>Also,</w:t>
      </w:r>
      <w:r>
        <w:t xml:space="preserve"> the first ideas around use cases and concepts arose from these meetings, in addition to desk study of relevant projects and works which are important for the overall topic of Social Care. </w:t>
      </w:r>
    </w:p>
    <w:p w14:paraId="329C0E27" w14:textId="2E3E7EA4" w:rsidR="00224E76" w:rsidRPr="005C5990" w:rsidRDefault="00224E76" w:rsidP="005C5990">
      <w:pPr>
        <w:pStyle w:val="Kop1"/>
      </w:pPr>
      <w:r w:rsidRPr="005C5990">
        <w:t>Activities and meetings carried out</w:t>
      </w:r>
    </w:p>
    <w:p w14:paraId="0B83AC7F" w14:textId="77777777" w:rsidR="00A103AE" w:rsidRDefault="00A103AE" w:rsidP="0027666F"/>
    <w:p w14:paraId="2E8D1EBD" w14:textId="1F86A564" w:rsidR="00224E76" w:rsidRDefault="0027666F" w:rsidP="0027666F">
      <w:r>
        <w:t xml:space="preserve">From mid-June onward weekly calls have been held with the project leads (Jane Millar and Ian Green) to discuss planning, activities, </w:t>
      </w:r>
      <w:proofErr w:type="gramStart"/>
      <w:r>
        <w:t>progress</w:t>
      </w:r>
      <w:proofErr w:type="gramEnd"/>
      <w:r>
        <w:t xml:space="preserve"> and insights. </w:t>
      </w:r>
    </w:p>
    <w:p w14:paraId="6C9E78B5" w14:textId="4A17EA6F" w:rsidR="0027666F" w:rsidRDefault="0027666F" w:rsidP="0027666F">
      <w:proofErr w:type="gramStart"/>
      <w:r>
        <w:t>Also</w:t>
      </w:r>
      <w:proofErr w:type="gramEnd"/>
      <w:r>
        <w:t xml:space="preserve"> from June onward</w:t>
      </w:r>
      <w:r w:rsidRPr="0027666F">
        <w:t>, t</w:t>
      </w:r>
      <w:r>
        <w:t xml:space="preserve">he Snomed International group for </w:t>
      </w:r>
      <w:r>
        <w:t xml:space="preserve">Social Determinants of Health management </w:t>
      </w:r>
      <w:r>
        <w:t xml:space="preserve">met several times to explain the pilot, goals, and approaches, and prepare for meetings and future terminology requests for Social Care. </w:t>
      </w:r>
    </w:p>
    <w:p w14:paraId="1289721A" w14:textId="53020CC9" w:rsidR="00474BFC" w:rsidRDefault="00474BFC" w:rsidP="0027666F">
      <w:r>
        <w:t xml:space="preserve">The start of the pilot was announced at the Snomed International Member Forum. </w:t>
      </w:r>
    </w:p>
    <w:p w14:paraId="34376B5B" w14:textId="0697B1C2" w:rsidR="0027666F" w:rsidRDefault="0027666F" w:rsidP="0027666F">
      <w:r>
        <w:t xml:space="preserve">Explorative Meetings were completed with US (The Gravity Project), Denmark, </w:t>
      </w:r>
      <w:proofErr w:type="gramStart"/>
      <w:r>
        <w:t>UK</w:t>
      </w:r>
      <w:proofErr w:type="gramEnd"/>
      <w:r>
        <w:t xml:space="preserve"> and the Netherlands. (Due to bias of </w:t>
      </w:r>
      <w:r w:rsidR="000A0221">
        <w:t xml:space="preserve">William Goossen, who is working on DSM5 to SnomedCT mappings with Nictiz, which could be relevant for a next phase). </w:t>
      </w:r>
    </w:p>
    <w:p w14:paraId="0CFEFDFC" w14:textId="612D0EE3" w:rsidR="0027666F" w:rsidRPr="0027666F" w:rsidRDefault="000A0221" w:rsidP="0027666F">
      <w:r>
        <w:t>In the meantime</w:t>
      </w:r>
      <w:r w:rsidR="00474BFC">
        <w:t>,</w:t>
      </w:r>
      <w:r>
        <w:t xml:space="preserve"> various documentation materials, including the Social Care </w:t>
      </w:r>
      <w:r w:rsidR="00474BFC">
        <w:t xml:space="preserve">Future Directions </w:t>
      </w:r>
      <w:r>
        <w:t xml:space="preserve">report and various presentations, have been scanned and key topics have been extracted. </w:t>
      </w:r>
    </w:p>
    <w:p w14:paraId="5CC45BD8" w14:textId="65BF96A2" w:rsidR="00224E76" w:rsidRDefault="00224E76" w:rsidP="000A0221">
      <w:pPr>
        <w:pStyle w:val="Kop1"/>
      </w:pPr>
      <w:r w:rsidRPr="005C5990">
        <w:t>First results and impressions</w:t>
      </w:r>
    </w:p>
    <w:p w14:paraId="40806B8F" w14:textId="77777777" w:rsidR="00A103AE" w:rsidRDefault="00A103AE" w:rsidP="00D924C9"/>
    <w:p w14:paraId="0202BD57" w14:textId="557D3C55" w:rsidR="00D924C9" w:rsidRDefault="00D924C9" w:rsidP="00D924C9">
      <w:r>
        <w:t xml:space="preserve">The </w:t>
      </w:r>
      <w:proofErr w:type="spellStart"/>
      <w:r>
        <w:t>basis</w:t>
      </w:r>
      <w:proofErr w:type="spellEnd"/>
      <w:r>
        <w:t xml:space="preserve"> idea from last </w:t>
      </w:r>
      <w:r w:rsidR="00113395">
        <w:t>year’s</w:t>
      </w:r>
      <w:r>
        <w:t xml:space="preserve"> </w:t>
      </w:r>
      <w:r w:rsidR="00113395">
        <w:t xml:space="preserve">report about </w:t>
      </w:r>
      <w:r w:rsidR="00113395" w:rsidRPr="00113395">
        <w:t>Social Care Future Directions</w:t>
      </w:r>
      <w:r w:rsidR="00113395">
        <w:t xml:space="preserve"> is the VENN Diagram showing Health Care and Social Care as two collections of concepts with significant overlap. This principle is confirmed in the discussions with respondents from different countries. </w:t>
      </w:r>
      <w:r w:rsidR="00A00F3B">
        <w:t xml:space="preserve">Two of them even said: we cannot discuss social care with linkage to health. </w:t>
      </w:r>
      <w:r w:rsidR="00474BFC">
        <w:t>“</w:t>
      </w:r>
      <w:r w:rsidR="00A00F3B">
        <w:t xml:space="preserve">That is seen by our professionals as a </w:t>
      </w:r>
      <w:r w:rsidR="00474BFC">
        <w:t>completely</w:t>
      </w:r>
      <w:r w:rsidR="00A00F3B">
        <w:t xml:space="preserve"> different area, and of no concern to them</w:t>
      </w:r>
      <w:r w:rsidR="00474BFC">
        <w:t>”</w:t>
      </w:r>
      <w:r w:rsidR="00A00F3B">
        <w:t xml:space="preserve">. </w:t>
      </w:r>
      <w:r w:rsidR="00474BFC">
        <w:t xml:space="preserve"> We will proceed the work from the premise that Social Care indeed is a domain by itself, largely independent from health care. </w:t>
      </w:r>
    </w:p>
    <w:p w14:paraId="1537DCC3" w14:textId="385CF5D3" w:rsidR="00A00F3B" w:rsidRDefault="00A00F3B" w:rsidP="00D924C9">
      <w:r>
        <w:lastRenderedPageBreak/>
        <w:t xml:space="preserve">From the various meetings pointers to ongoing project materials were given. These suggest a priority for broad categories of concepts, such as </w:t>
      </w:r>
      <w:r w:rsidR="00474BFC">
        <w:t>‘memory’ or to ‘mobility’</w:t>
      </w:r>
      <w:r w:rsidR="00474BFC">
        <w:t xml:space="preserve"> (Denmark), </w:t>
      </w:r>
      <w:r w:rsidR="00847BDF">
        <w:t>‘</w:t>
      </w:r>
      <w:r w:rsidR="00474BFC">
        <w:t>economic situation of elderly people</w:t>
      </w:r>
      <w:r w:rsidR="00847BDF">
        <w:t>’</w:t>
      </w:r>
      <w:r w:rsidR="00474BFC">
        <w:t xml:space="preserve"> (Netherlands), </w:t>
      </w:r>
      <w:r w:rsidR="00847BDF">
        <w:t>‘inadequate housing, ‘transportation insecurity’, and ‘elder abuse’ (US), ‘</w:t>
      </w:r>
      <w:r w:rsidR="00847BDF" w:rsidRPr="00847BDF">
        <w:t>Communicating an individual's care needs</w:t>
      </w:r>
      <w:r w:rsidR="00847BDF">
        <w:t>’ and ‘</w:t>
      </w:r>
      <w:r w:rsidR="00847BDF" w:rsidRPr="00847BDF">
        <w:t>social care activity</w:t>
      </w:r>
      <w:r w:rsidR="00847BDF">
        <w:t xml:space="preserve">’(UK). </w:t>
      </w:r>
    </w:p>
    <w:p w14:paraId="614F6EED" w14:textId="532DA368" w:rsidR="00847BDF" w:rsidRDefault="00847BDF" w:rsidP="00D924C9">
      <w:r>
        <w:t>Use cases mentioned in the various meetings include</w:t>
      </w:r>
      <w:r w:rsidR="00191333">
        <w:t xml:space="preserve"> but are not limited to</w:t>
      </w:r>
      <w:r>
        <w:t>:</w:t>
      </w:r>
    </w:p>
    <w:p w14:paraId="75406E68" w14:textId="75FC793A" w:rsidR="00847BDF" w:rsidRDefault="00847BDF" w:rsidP="00847BDF">
      <w:pPr>
        <w:pStyle w:val="Lijstalinea"/>
        <w:numPr>
          <w:ilvl w:val="0"/>
          <w:numId w:val="2"/>
        </w:numPr>
      </w:pPr>
      <w:r>
        <w:t>Screening of Older People</w:t>
      </w:r>
    </w:p>
    <w:p w14:paraId="2090F013" w14:textId="194BD693" w:rsidR="00847BDF" w:rsidRDefault="00847BDF" w:rsidP="00847BDF">
      <w:pPr>
        <w:pStyle w:val="Lijstalinea"/>
        <w:numPr>
          <w:ilvl w:val="0"/>
          <w:numId w:val="2"/>
        </w:numPr>
      </w:pPr>
      <w:r>
        <w:t>Documentation of Social Care needs</w:t>
      </w:r>
    </w:p>
    <w:p w14:paraId="0D737BF4" w14:textId="1B44B7B9" w:rsidR="00847BDF" w:rsidRDefault="00191333" w:rsidP="00847BDF">
      <w:pPr>
        <w:pStyle w:val="Lijstalinea"/>
        <w:numPr>
          <w:ilvl w:val="0"/>
          <w:numId w:val="2"/>
        </w:numPr>
      </w:pPr>
      <w:r>
        <w:t>Electronic Record keeping</w:t>
      </w:r>
    </w:p>
    <w:p w14:paraId="3648F28C" w14:textId="2EBD36B7" w:rsidR="00191333" w:rsidRDefault="00191333" w:rsidP="00847BDF">
      <w:pPr>
        <w:pStyle w:val="Lijstalinea"/>
        <w:numPr>
          <w:ilvl w:val="0"/>
          <w:numId w:val="2"/>
        </w:numPr>
      </w:pPr>
      <w:r>
        <w:t>Sharing Concepts of screening/ assessment, diagnoses, care within a multidisciplinary team</w:t>
      </w:r>
    </w:p>
    <w:p w14:paraId="2BE8CF7E" w14:textId="23A3ADB5" w:rsidR="00191333" w:rsidRDefault="00191333" w:rsidP="00847BDF">
      <w:pPr>
        <w:pStyle w:val="Lijstalinea"/>
        <w:numPr>
          <w:ilvl w:val="0"/>
          <w:numId w:val="2"/>
        </w:numPr>
      </w:pPr>
      <w:r>
        <w:t>Extracting data from records for managerial and policy making purposes</w:t>
      </w:r>
    </w:p>
    <w:p w14:paraId="594BD092" w14:textId="084CB047" w:rsidR="00191333" w:rsidRPr="00D924C9" w:rsidRDefault="00191333" w:rsidP="00191333">
      <w:r>
        <w:t xml:space="preserve">Desk study has been introduced as potential augmenting approach. No concrete results are available yet. </w:t>
      </w:r>
    </w:p>
    <w:p w14:paraId="649D82F2" w14:textId="36ED29C2" w:rsidR="00224E76" w:rsidRDefault="00224E76" w:rsidP="005C5990">
      <w:pPr>
        <w:pStyle w:val="Kop1"/>
      </w:pPr>
      <w:r w:rsidRPr="005C5990">
        <w:t>Planned work</w:t>
      </w:r>
    </w:p>
    <w:p w14:paraId="5740B671" w14:textId="77777777" w:rsidR="00A103AE" w:rsidRDefault="00A103AE" w:rsidP="00D924C9"/>
    <w:p w14:paraId="62A43876" w14:textId="19AB2F42" w:rsidR="00D924C9" w:rsidRDefault="0027666F" w:rsidP="00D924C9">
      <w:r>
        <w:t xml:space="preserve">Complete the planned set of calls with the participants from the different countries. </w:t>
      </w:r>
      <w:r w:rsidR="00D924C9">
        <w:t xml:space="preserve">A meeting with Spain is planned August 16, as is a meeting with UK representatives from Oxford. A further meeting about Interrai is planned on August 1, to determine requirements for SnomedCT terminology from the viewpoint of assessment of Older People. </w:t>
      </w:r>
    </w:p>
    <w:p w14:paraId="4367D0B7" w14:textId="6605F798" w:rsidR="0027666F" w:rsidRDefault="00D924C9" w:rsidP="0027666F">
      <w:r>
        <w:t xml:space="preserve">Further, preparations take place for the round tables at the Snomed CT Expo in </w:t>
      </w:r>
      <w:r w:rsidR="00191333">
        <w:t>Lisbon</w:t>
      </w:r>
      <w:r>
        <w:t>, end of September 2022</w:t>
      </w:r>
      <w:r w:rsidR="00A103AE">
        <w:t>, where we want to discuss two of the use cases for Social Care for the pilot on Older People</w:t>
      </w:r>
      <w:r>
        <w:t xml:space="preserve">. </w:t>
      </w:r>
    </w:p>
    <w:p w14:paraId="61F9D9F7" w14:textId="305270D6" w:rsidR="0027666F" w:rsidRPr="0027666F" w:rsidRDefault="0027666F" w:rsidP="0027666F">
      <w:r>
        <w:t>One area of concern is that Norway has not responded to dat</w:t>
      </w:r>
      <w:r w:rsidR="00D924C9">
        <w:t>e</w:t>
      </w:r>
      <w:r>
        <w:t xml:space="preserve"> to various requests. </w:t>
      </w:r>
    </w:p>
    <w:sectPr w:rsidR="0027666F" w:rsidRPr="0027666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3AAD" w14:textId="77777777" w:rsidR="00DF3DD2" w:rsidRDefault="00DF3DD2" w:rsidP="005C5990">
      <w:r>
        <w:separator/>
      </w:r>
    </w:p>
  </w:endnote>
  <w:endnote w:type="continuationSeparator" w:id="0">
    <w:p w14:paraId="30DCD951" w14:textId="77777777" w:rsidR="00DF3DD2" w:rsidRDefault="00DF3DD2" w:rsidP="005C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7089" w14:textId="42D9861C" w:rsidR="005E6653" w:rsidRPr="00967D9B" w:rsidRDefault="005E6653" w:rsidP="005C5990">
    <w:pPr>
      <w:pStyle w:val="Voettekst"/>
    </w:pPr>
    <w:r w:rsidRPr="00967D9B">
      <w:t>Monthly report on progress</w:t>
    </w:r>
    <w:r w:rsidR="00967D9B">
      <w:t xml:space="preserve"> </w:t>
    </w:r>
    <w:r w:rsidR="0027666F">
      <w:t xml:space="preserve">of pilot Older People </w:t>
    </w:r>
    <w:r w:rsidR="00967D9B">
      <w:t>#1 Jul</w:t>
    </w:r>
    <w:r w:rsidR="00224E76">
      <w:t>y</w:t>
    </w:r>
    <w:r w:rsidR="00967D9B">
      <w:t xml:space="preserve"> 2022</w:t>
    </w:r>
    <w:r w:rsidR="0027666F">
      <w:t xml:space="preserve"> </w:t>
    </w:r>
    <w:r w:rsidR="0027666F">
      <w:tab/>
    </w:r>
    <w:hyperlink r:id="rId1" w:history="1">
      <w:r w:rsidR="0027666F" w:rsidRPr="003A32C8">
        <w:rPr>
          <w:rStyle w:val="Hyperlink"/>
          <w:sz w:val="24"/>
          <w:szCs w:val="24"/>
        </w:rPr>
        <w:t>wgoossen@results4care.nl</w:t>
      </w:r>
    </w:hyperlink>
    <w:r w:rsidR="00967D9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F4702" w14:textId="77777777" w:rsidR="00DF3DD2" w:rsidRDefault="00DF3DD2" w:rsidP="005C5990">
      <w:r>
        <w:separator/>
      </w:r>
    </w:p>
  </w:footnote>
  <w:footnote w:type="continuationSeparator" w:id="0">
    <w:p w14:paraId="3FC4DB37" w14:textId="77777777" w:rsidR="00DF3DD2" w:rsidRDefault="00DF3DD2" w:rsidP="005C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4C49" w14:textId="77777777" w:rsidR="005E6653" w:rsidRDefault="005E6653" w:rsidP="005C5990">
    <w:pPr>
      <w:pStyle w:val="Voettekst"/>
    </w:pPr>
  </w:p>
  <w:tbl>
    <w:tblPr>
      <w:tblStyle w:val="Tabelraster"/>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559"/>
      <w:gridCol w:w="3377"/>
      <w:gridCol w:w="3427"/>
    </w:tblGrid>
    <w:tr w:rsidR="00967D9B" w14:paraId="2C826208" w14:textId="77777777" w:rsidTr="005C5990">
      <w:trPr>
        <w:trHeight w:val="1412"/>
      </w:trPr>
      <w:tc>
        <w:tcPr>
          <w:tcW w:w="1418" w:type="dxa"/>
        </w:tcPr>
        <w:p w14:paraId="4686616A" w14:textId="77777777" w:rsidR="00967D9B" w:rsidRPr="00967D9B" w:rsidRDefault="00967D9B" w:rsidP="005C5990">
          <w:pPr>
            <w:pStyle w:val="Voettekst"/>
          </w:pPr>
          <w:r w:rsidRPr="00967D9B">
            <w:drawing>
              <wp:inline distT="0" distB="0" distL="0" distR="0" wp14:anchorId="6513E421" wp14:editId="4723A153">
                <wp:extent cx="737589" cy="747834"/>
                <wp:effectExtent l="0" t="0" r="5715" b="0"/>
                <wp:docPr id="12" name="Google Shape;212;g7ecf017965_0_427"/>
                <wp:cNvGraphicFramePr/>
                <a:graphic xmlns:a="http://schemas.openxmlformats.org/drawingml/2006/main">
                  <a:graphicData uri="http://schemas.openxmlformats.org/drawingml/2006/picture">
                    <pic:pic xmlns:pic="http://schemas.openxmlformats.org/drawingml/2006/picture">
                      <pic:nvPicPr>
                        <pic:cNvPr id="12" name="Google Shape;212;g7ecf017965_0_427"/>
                        <pic:cNvPicPr preferRelativeResize="0"/>
                      </pic:nvPicPr>
                      <pic:blipFill rotWithShape="1">
                        <a:blip r:embed="rId1">
                          <a:alphaModFix/>
                        </a:blip>
                        <a:srcRect/>
                        <a:stretch/>
                      </pic:blipFill>
                      <pic:spPr>
                        <a:xfrm>
                          <a:off x="0" y="0"/>
                          <a:ext cx="737589" cy="747834"/>
                        </a:xfrm>
                        <a:prstGeom prst="rect">
                          <a:avLst/>
                        </a:prstGeom>
                        <a:noFill/>
                        <a:ln>
                          <a:noFill/>
                        </a:ln>
                      </pic:spPr>
                    </pic:pic>
                  </a:graphicData>
                </a:graphic>
              </wp:inline>
            </w:drawing>
          </w:r>
        </w:p>
      </w:tc>
      <w:tc>
        <w:tcPr>
          <w:tcW w:w="1559" w:type="dxa"/>
        </w:tcPr>
        <w:p w14:paraId="2C53F1A1" w14:textId="580B4C2E" w:rsidR="00967D9B" w:rsidRPr="00967D9B" w:rsidRDefault="00967D9B" w:rsidP="005C5990">
          <w:pPr>
            <w:pStyle w:val="Kop1"/>
            <w:numPr>
              <w:ilvl w:val="0"/>
              <w:numId w:val="0"/>
            </w:numPr>
            <w:jc w:val="center"/>
          </w:pPr>
          <w:r w:rsidRPr="00967D9B">
            <w:t>Social Care</w:t>
          </w:r>
        </w:p>
      </w:tc>
      <w:tc>
        <w:tcPr>
          <w:tcW w:w="3377" w:type="dxa"/>
        </w:tcPr>
        <w:p w14:paraId="2B698A53" w14:textId="77777777" w:rsidR="00967D9B" w:rsidRPr="00967D9B" w:rsidRDefault="00967D9B" w:rsidP="005C5990">
          <w:pPr>
            <w:pStyle w:val="Kop1"/>
            <w:numPr>
              <w:ilvl w:val="0"/>
              <w:numId w:val="0"/>
            </w:numPr>
            <w:jc w:val="center"/>
          </w:pPr>
          <w:r w:rsidRPr="00967D9B">
            <w:drawing>
              <wp:inline distT="0" distB="0" distL="0" distR="0" wp14:anchorId="3CF0D71A" wp14:editId="7E78D423">
                <wp:extent cx="946815" cy="572135"/>
                <wp:effectExtent l="0" t="0" r="5715" b="0"/>
                <wp:docPr id="2" name="Picture 1">
                  <a:extLst xmlns:a="http://schemas.openxmlformats.org/drawingml/2006/main">
                    <a:ext uri="{FF2B5EF4-FFF2-40B4-BE49-F238E27FC236}">
                      <a16:creationId xmlns:a16="http://schemas.microsoft.com/office/drawing/2014/main" id="{1818DEFE-472C-4F0A-AE94-E6FA76683F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818DEFE-472C-4F0A-AE94-E6FA76683FC8}"/>
                            </a:ext>
                          </a:extLst>
                        </pic:cNvPr>
                        <pic:cNvPicPr>
                          <a:picLocks noChangeAspect="1"/>
                        </pic:cNvPicPr>
                      </pic:nvPicPr>
                      <pic:blipFill>
                        <a:blip r:embed="rId2"/>
                        <a:stretch>
                          <a:fillRect/>
                        </a:stretch>
                      </pic:blipFill>
                      <pic:spPr>
                        <a:xfrm>
                          <a:off x="0" y="0"/>
                          <a:ext cx="958036" cy="578916"/>
                        </a:xfrm>
                        <a:prstGeom prst="rect">
                          <a:avLst/>
                        </a:prstGeom>
                      </pic:spPr>
                    </pic:pic>
                  </a:graphicData>
                </a:graphic>
              </wp:inline>
            </w:drawing>
          </w:r>
        </w:p>
      </w:tc>
      <w:tc>
        <w:tcPr>
          <w:tcW w:w="3427" w:type="dxa"/>
        </w:tcPr>
        <w:p w14:paraId="2B455D74" w14:textId="6F380EDB" w:rsidR="00967D9B" w:rsidRPr="00967D9B" w:rsidRDefault="00967D9B" w:rsidP="005C5990">
          <w:pPr>
            <w:pStyle w:val="Kop1"/>
            <w:numPr>
              <w:ilvl w:val="0"/>
              <w:numId w:val="0"/>
            </w:numPr>
          </w:pPr>
          <w:r w:rsidRPr="00967D9B">
            <w:t>Pilot</w:t>
          </w:r>
          <w:r w:rsidR="005C5990">
            <w:t xml:space="preserve"> </w:t>
          </w:r>
          <w:r w:rsidRPr="00967D9B">
            <w:t xml:space="preserve">Older </w:t>
          </w:r>
          <w:r w:rsidRPr="00967D9B">
            <w:t>People</w:t>
          </w:r>
        </w:p>
        <w:p w14:paraId="04903D0A" w14:textId="549ED5C7" w:rsidR="00967D9B" w:rsidRPr="00967D9B" w:rsidRDefault="00967D9B" w:rsidP="005C5990">
          <w:pPr>
            <w:pStyle w:val="Kop1"/>
            <w:numPr>
              <w:ilvl w:val="0"/>
              <w:numId w:val="0"/>
            </w:numPr>
            <w:jc w:val="center"/>
          </w:pPr>
          <w:r w:rsidRPr="00967D9B">
            <w:t>2022</w:t>
          </w:r>
        </w:p>
      </w:tc>
    </w:tr>
  </w:tbl>
  <w:p w14:paraId="20F785A1" w14:textId="77777777" w:rsidR="00DC651B" w:rsidRDefault="00DC651B" w:rsidP="005C5990">
    <w:pPr>
      <w:pStyle w:val="Voetteks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B04CB"/>
    <w:multiLevelType w:val="hybridMultilevel"/>
    <w:tmpl w:val="503C818A"/>
    <w:lvl w:ilvl="0" w:tplc="2340C37E">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36D46"/>
    <w:multiLevelType w:val="hybridMultilevel"/>
    <w:tmpl w:val="660C669E"/>
    <w:lvl w:ilvl="0" w:tplc="1D9A00A6">
      <w:start w:val="1"/>
      <w:numFmt w:val="decimal"/>
      <w:pStyle w:val="Kop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DB1"/>
    <w:rsid w:val="000A0221"/>
    <w:rsid w:val="000B0DB1"/>
    <w:rsid w:val="00113395"/>
    <w:rsid w:val="00191333"/>
    <w:rsid w:val="00224E76"/>
    <w:rsid w:val="0027666F"/>
    <w:rsid w:val="00474BFC"/>
    <w:rsid w:val="005C5990"/>
    <w:rsid w:val="005E6653"/>
    <w:rsid w:val="00847BDF"/>
    <w:rsid w:val="00907532"/>
    <w:rsid w:val="00967D9B"/>
    <w:rsid w:val="00A00F3B"/>
    <w:rsid w:val="00A103AE"/>
    <w:rsid w:val="00D924C9"/>
    <w:rsid w:val="00DC651B"/>
    <w:rsid w:val="00DF3DD2"/>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C8EA28"/>
  <w15:chartTrackingRefBased/>
  <w15:docId w15:val="{9288FF54-94B9-4769-BC25-FBDED531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C5990"/>
    <w:rPr>
      <w:rFonts w:ascii="Trebuchet MS" w:hAnsi="Trebuchet MS"/>
    </w:rPr>
  </w:style>
  <w:style w:type="paragraph" w:styleId="Kop1">
    <w:name w:val="heading 1"/>
    <w:basedOn w:val="Standaard"/>
    <w:next w:val="Standaard"/>
    <w:link w:val="Kop1Char"/>
    <w:uiPriority w:val="9"/>
    <w:qFormat/>
    <w:rsid w:val="005C5990"/>
    <w:pPr>
      <w:keepNext/>
      <w:keepLines/>
      <w:numPr>
        <w:numId w:val="1"/>
      </w:numPr>
      <w:spacing w:before="240" w:after="0"/>
      <w:outlineLvl w:val="0"/>
    </w:pPr>
    <w:rPr>
      <w:rFonts w:eastAsiaTheme="majorEastAsia" w:cstheme="majorBidi"/>
      <w:color w:val="2F5496" w:themeColor="accent1" w:themeShade="BF"/>
      <w:sz w:val="32"/>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C651B"/>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DC651B"/>
  </w:style>
  <w:style w:type="paragraph" w:styleId="Voettekst">
    <w:name w:val="footer"/>
    <w:basedOn w:val="Standaard"/>
    <w:link w:val="VoettekstChar"/>
    <w:uiPriority w:val="99"/>
    <w:unhideWhenUsed/>
    <w:rsid w:val="00DC651B"/>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DC651B"/>
  </w:style>
  <w:style w:type="table" w:styleId="Tabelraster">
    <w:name w:val="Table Grid"/>
    <w:basedOn w:val="Standaardtabel"/>
    <w:uiPriority w:val="39"/>
    <w:rsid w:val="005E6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5E66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Standaardalinea-lettertype"/>
    <w:uiPriority w:val="99"/>
    <w:unhideWhenUsed/>
    <w:rsid w:val="00967D9B"/>
    <w:rPr>
      <w:color w:val="0563C1" w:themeColor="hyperlink"/>
      <w:u w:val="single"/>
    </w:rPr>
  </w:style>
  <w:style w:type="character" w:styleId="Onopgelostemelding">
    <w:name w:val="Unresolved Mention"/>
    <w:basedOn w:val="Standaardalinea-lettertype"/>
    <w:uiPriority w:val="99"/>
    <w:semiHidden/>
    <w:unhideWhenUsed/>
    <w:rsid w:val="00967D9B"/>
    <w:rPr>
      <w:color w:val="605E5C"/>
      <w:shd w:val="clear" w:color="auto" w:fill="E1DFDD"/>
    </w:rPr>
  </w:style>
  <w:style w:type="character" w:customStyle="1" w:styleId="Kop1Char">
    <w:name w:val="Kop 1 Char"/>
    <w:basedOn w:val="Standaardalinea-lettertype"/>
    <w:link w:val="Kop1"/>
    <w:uiPriority w:val="9"/>
    <w:rsid w:val="005C5990"/>
    <w:rPr>
      <w:rFonts w:ascii="Trebuchet MS" w:eastAsiaTheme="majorEastAsia" w:hAnsi="Trebuchet MS" w:cstheme="majorBidi"/>
      <w:color w:val="2F5496" w:themeColor="accent1" w:themeShade="BF"/>
      <w:sz w:val="32"/>
      <w:szCs w:val="32"/>
    </w:rPr>
  </w:style>
  <w:style w:type="paragraph" w:styleId="Lijstalinea">
    <w:name w:val="List Paragraph"/>
    <w:basedOn w:val="Standaard"/>
    <w:uiPriority w:val="34"/>
    <w:qFormat/>
    <w:rsid w:val="00847B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wgoossen@results4care.n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545</Words>
  <Characters>3111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 Goossen</cp:lastModifiedBy>
  <cp:revision>4</cp:revision>
  <dcterms:created xsi:type="dcterms:W3CDTF">2022-07-29T09:08:00Z</dcterms:created>
  <dcterms:modified xsi:type="dcterms:W3CDTF">2022-07-29T10:08:00Z</dcterms:modified>
</cp:coreProperties>
</file>